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8D" w:rsidRDefault="0069578D" w:rsidP="0069578D">
      <w:pPr>
        <w:spacing w:line="276" w:lineRule="auto"/>
        <w:jc w:val="center"/>
        <w:rPr>
          <w:b/>
          <w:color w:val="000000"/>
          <w:sz w:val="28"/>
          <w:szCs w:val="28"/>
        </w:rPr>
      </w:pPr>
      <w:r>
        <w:rPr>
          <w:b/>
          <w:color w:val="000000"/>
          <w:sz w:val="28"/>
          <w:szCs w:val="28"/>
        </w:rPr>
        <w:t>ЗВІТ КЕРІВНИКА</w:t>
      </w:r>
    </w:p>
    <w:p w:rsidR="0069578D" w:rsidRDefault="0069578D" w:rsidP="0069578D">
      <w:pPr>
        <w:spacing w:line="276" w:lineRule="auto"/>
        <w:jc w:val="center"/>
        <w:rPr>
          <w:b/>
          <w:color w:val="000000"/>
          <w:sz w:val="28"/>
          <w:szCs w:val="28"/>
        </w:rPr>
      </w:pPr>
      <w:r>
        <w:rPr>
          <w:b/>
          <w:color w:val="000000"/>
          <w:sz w:val="28"/>
          <w:szCs w:val="28"/>
        </w:rPr>
        <w:t xml:space="preserve">комунального закладу «Дошкільний навчальний заклад (ясла-садок) </w:t>
      </w:r>
      <w:r>
        <w:rPr>
          <w:b/>
          <w:sz w:val="28"/>
          <w:szCs w:val="28"/>
        </w:rPr>
        <w:t>№122</w:t>
      </w:r>
      <w:r>
        <w:rPr>
          <w:b/>
          <w:color w:val="000000"/>
          <w:sz w:val="28"/>
          <w:szCs w:val="28"/>
        </w:rPr>
        <w:t xml:space="preserve"> Харківської міської ради» завідувача Колодочка Л.Б. про свою діяльність за підсумками </w:t>
      </w:r>
      <w:r>
        <w:rPr>
          <w:b/>
          <w:sz w:val="28"/>
          <w:szCs w:val="28"/>
        </w:rPr>
        <w:t>2017</w:t>
      </w:r>
      <w:r w:rsidRPr="00C764FD">
        <w:rPr>
          <w:sz w:val="28"/>
          <w:szCs w:val="28"/>
        </w:rPr>
        <w:t>/</w:t>
      </w:r>
      <w:r>
        <w:rPr>
          <w:b/>
          <w:sz w:val="28"/>
          <w:szCs w:val="28"/>
        </w:rPr>
        <w:t xml:space="preserve">2018 </w:t>
      </w:r>
      <w:r>
        <w:rPr>
          <w:b/>
          <w:color w:val="000000"/>
          <w:sz w:val="28"/>
          <w:szCs w:val="28"/>
        </w:rPr>
        <w:t>навчального року перед педагогічним колективом та громадськістю</w:t>
      </w:r>
    </w:p>
    <w:p w:rsidR="0069578D" w:rsidRDefault="0069578D" w:rsidP="0069578D">
      <w:pPr>
        <w:spacing w:line="276" w:lineRule="auto"/>
        <w:ind w:firstLine="708"/>
        <w:jc w:val="center"/>
        <w:rPr>
          <w:color w:val="000000"/>
        </w:rPr>
      </w:pPr>
    </w:p>
    <w:p w:rsidR="0069578D" w:rsidRPr="00FA6DA4" w:rsidRDefault="0069578D" w:rsidP="0069578D">
      <w:pPr>
        <w:spacing w:line="276" w:lineRule="auto"/>
        <w:jc w:val="center"/>
        <w:rPr>
          <w:b/>
          <w:color w:val="000000"/>
          <w:sz w:val="28"/>
          <w:szCs w:val="28"/>
        </w:rPr>
      </w:pPr>
      <w:r w:rsidRPr="00FA6DA4">
        <w:rPr>
          <w:b/>
          <w:color w:val="000000"/>
          <w:sz w:val="28"/>
          <w:szCs w:val="28"/>
        </w:rPr>
        <w:t>І. ЗАГАЛЬНІ ВІДОМОСТІ ПРО ДОШКІЛЬНИЙ НАВЧАЛЬНИЙ ЗАКЛАД</w:t>
      </w:r>
    </w:p>
    <w:p w:rsidR="0069578D" w:rsidRDefault="0069578D" w:rsidP="0069578D">
      <w:pPr>
        <w:spacing w:line="276" w:lineRule="auto"/>
        <w:ind w:firstLine="567"/>
        <w:jc w:val="both"/>
        <w:rPr>
          <w:color w:val="000000"/>
          <w:sz w:val="28"/>
          <w:szCs w:val="28"/>
        </w:rPr>
      </w:pPr>
      <w:r>
        <w:rPr>
          <w:color w:val="000000"/>
          <w:sz w:val="28"/>
          <w:szCs w:val="28"/>
        </w:rPr>
        <w:t xml:space="preserve">Дошкільний навчальний заклад загального розвитку, комунальної форми власності функціонує з 1953 року. Проект розрахований на 75 дітей. У 2015/2016 навчальному році групи були укомплектовані за віковими ознаками. Загальна кількість вихованців складала 108 дітей. </w:t>
      </w:r>
    </w:p>
    <w:p w:rsidR="0069578D" w:rsidRDefault="0069578D" w:rsidP="0069578D">
      <w:pPr>
        <w:spacing w:line="276" w:lineRule="auto"/>
        <w:ind w:firstLine="567"/>
        <w:jc w:val="both"/>
        <w:rPr>
          <w:color w:val="000000"/>
          <w:sz w:val="28"/>
          <w:szCs w:val="28"/>
        </w:rPr>
      </w:pPr>
      <w:r>
        <w:rPr>
          <w:color w:val="000000"/>
          <w:sz w:val="28"/>
          <w:szCs w:val="28"/>
        </w:rPr>
        <w:t xml:space="preserve">У дошкільному закладі функціонувало 4 групи з денним перебуванням дітей, із 10,5 та 12 годинним режимом роботи. </w:t>
      </w:r>
    </w:p>
    <w:p w:rsidR="0069578D" w:rsidRDefault="0069578D" w:rsidP="0069578D">
      <w:pPr>
        <w:spacing w:line="276" w:lineRule="auto"/>
        <w:ind w:firstLine="567"/>
        <w:jc w:val="both"/>
        <w:rPr>
          <w:color w:val="000000"/>
          <w:sz w:val="28"/>
          <w:szCs w:val="28"/>
        </w:rPr>
      </w:pPr>
      <w:r>
        <w:rPr>
          <w:color w:val="000000"/>
          <w:sz w:val="28"/>
          <w:szCs w:val="28"/>
        </w:rPr>
        <w:t xml:space="preserve">Зарахування дітей до дошкільного закладу здійснювалося на підставі направлень, виданих відповідно до електронної реєстрації, заяв батьків, медичної довідки про стан здоров'я дитини, свідоцтва про народження дитини.  </w:t>
      </w:r>
    </w:p>
    <w:p w:rsidR="0069578D" w:rsidRDefault="0069578D" w:rsidP="0069578D">
      <w:pPr>
        <w:spacing w:line="276" w:lineRule="auto"/>
        <w:ind w:firstLine="567"/>
        <w:jc w:val="both"/>
        <w:rPr>
          <w:color w:val="000000"/>
          <w:sz w:val="28"/>
          <w:szCs w:val="28"/>
        </w:rPr>
      </w:pPr>
      <w:r>
        <w:rPr>
          <w:color w:val="000000"/>
          <w:sz w:val="28"/>
          <w:szCs w:val="28"/>
        </w:rPr>
        <w:t xml:space="preserve">Дошкільний навчальний заклад (ясла – садок) </w:t>
      </w:r>
      <w:r>
        <w:rPr>
          <w:sz w:val="28"/>
          <w:szCs w:val="28"/>
        </w:rPr>
        <w:t>122</w:t>
      </w:r>
      <w:r>
        <w:rPr>
          <w:color w:val="000000"/>
          <w:sz w:val="28"/>
          <w:szCs w:val="28"/>
        </w:rPr>
        <w:t xml:space="preserve"> протягом року працював з 07.00 до 19.00 години за п'ятиденним робочим тижнем. Навчальний рік у дошкільному закладі розпочато з 1 вересня 2017 і закінчено 31 травня 2018 року. З 1 червня до 31 серпня у дошкільному закладі проводиться оздоровлення дітей, через використання комплексу за гартувальних процедур за допомогою водних та повітряних  факторів.</w:t>
      </w:r>
    </w:p>
    <w:p w:rsidR="0069578D" w:rsidRDefault="0069578D" w:rsidP="0069578D">
      <w:pPr>
        <w:spacing w:line="276" w:lineRule="auto"/>
        <w:ind w:firstLine="708"/>
        <w:jc w:val="both"/>
        <w:rPr>
          <w:color w:val="000000"/>
          <w:sz w:val="28"/>
          <w:szCs w:val="28"/>
        </w:rPr>
      </w:pPr>
    </w:p>
    <w:p w:rsidR="0069578D" w:rsidRPr="00FA6DA4" w:rsidRDefault="0069578D" w:rsidP="0069578D">
      <w:pPr>
        <w:spacing w:line="276" w:lineRule="auto"/>
        <w:jc w:val="center"/>
        <w:rPr>
          <w:b/>
          <w:color w:val="000000"/>
          <w:sz w:val="28"/>
          <w:szCs w:val="28"/>
        </w:rPr>
      </w:pPr>
      <w:r w:rsidRPr="00FA6DA4">
        <w:rPr>
          <w:b/>
          <w:color w:val="000000"/>
          <w:sz w:val="28"/>
          <w:szCs w:val="28"/>
        </w:rPr>
        <w:t>ІІ. ПЕРСОНАЛЬНИЙ ВНЕСОК КЕРІВНИКА У ПІДВИЩЕННЯ РІВНЯ ОРГАНІЗАЦІЇ НАВЧАЛЬНО-ВИХОВНОГО ПРОЦЕСУ У НАВЧАЛЬНОМУ ЗАКЛАДІ</w:t>
      </w:r>
    </w:p>
    <w:p w:rsidR="0069578D" w:rsidRDefault="0069578D" w:rsidP="0069578D">
      <w:pPr>
        <w:spacing w:line="276" w:lineRule="auto"/>
        <w:ind w:firstLine="567"/>
        <w:jc w:val="both"/>
        <w:rPr>
          <w:color w:val="000000"/>
          <w:sz w:val="28"/>
          <w:szCs w:val="28"/>
        </w:rPr>
      </w:pPr>
      <w:r>
        <w:rPr>
          <w:color w:val="000000"/>
          <w:sz w:val="28"/>
          <w:szCs w:val="28"/>
        </w:rPr>
        <w:t xml:space="preserve">Дошкільний заклад здійснював свою діяльність відповідно до плану, який складається на навчальний рік та період оздоровлення. План роботи на рік схвалено педагогічною радою закладу, затверджено керівником і погоджено з  Управлінням освіти адміністрації Основ’янського району Харківської міської ради. </w:t>
      </w:r>
    </w:p>
    <w:p w:rsidR="0069578D" w:rsidRDefault="0069578D" w:rsidP="0069578D">
      <w:pPr>
        <w:spacing w:line="276" w:lineRule="auto"/>
        <w:ind w:firstLine="567"/>
        <w:jc w:val="both"/>
        <w:rPr>
          <w:color w:val="000000"/>
          <w:sz w:val="28"/>
          <w:szCs w:val="28"/>
        </w:rPr>
      </w:pPr>
    </w:p>
    <w:p w:rsidR="0069578D" w:rsidRDefault="0069578D" w:rsidP="0069578D">
      <w:pPr>
        <w:spacing w:line="276" w:lineRule="auto"/>
        <w:jc w:val="center"/>
        <w:rPr>
          <w:color w:val="000000"/>
          <w:sz w:val="28"/>
          <w:szCs w:val="28"/>
        </w:rPr>
      </w:pPr>
      <w:r>
        <w:rPr>
          <w:b/>
          <w:bCs/>
          <w:i/>
          <w:iCs/>
          <w:color w:val="000000"/>
          <w:sz w:val="28"/>
          <w:szCs w:val="28"/>
        </w:rPr>
        <w:t>Вжиті завідувачем дошкільним навчальним закладом заходи щодо охоплення навчанням дітей 5-ти річного віку</w:t>
      </w:r>
    </w:p>
    <w:p w:rsidR="00CB7C34" w:rsidRDefault="0069578D" w:rsidP="00CB7C34">
      <w:pPr>
        <w:ind w:firstLine="567"/>
        <w:jc w:val="both"/>
        <w:rPr>
          <w:color w:val="FF0000"/>
          <w:sz w:val="28"/>
          <w:szCs w:val="28"/>
        </w:rPr>
      </w:pPr>
      <w:r>
        <w:rPr>
          <w:color w:val="000000"/>
          <w:sz w:val="28"/>
          <w:szCs w:val="28"/>
        </w:rPr>
        <w:t xml:space="preserve">На виконання Закону України «Про дошкільну освіту», листа МОН України від 18.12.2000 року «Про організацію роботи з дітьми старшого дошкільного віку», Інструктивно-методичного листа МОН України від 04.10.2007 року «Про систему роботи з дітьми, які не відвідують дошкільні </w:t>
      </w:r>
      <w:r>
        <w:rPr>
          <w:color w:val="000000"/>
          <w:sz w:val="28"/>
          <w:szCs w:val="28"/>
        </w:rPr>
        <w:lastRenderedPageBreak/>
        <w:t xml:space="preserve">заклади», «Про здійснення соціально – педагогічного патронату» (від 17.12.2008 №1/9 – 811 ) </w:t>
      </w:r>
      <w:r w:rsidRPr="00947E1B">
        <w:rPr>
          <w:sz w:val="28"/>
          <w:szCs w:val="28"/>
        </w:rPr>
        <w:t xml:space="preserve">при активній співпраці зі співробітниками ЖКП та </w:t>
      </w:r>
      <w:r>
        <w:rPr>
          <w:sz w:val="28"/>
          <w:szCs w:val="28"/>
        </w:rPr>
        <w:t>ХМДКЛ №24</w:t>
      </w:r>
      <w:r>
        <w:rPr>
          <w:color w:val="000000"/>
          <w:sz w:val="28"/>
          <w:szCs w:val="28"/>
        </w:rPr>
        <w:t xml:space="preserve"> педагогами закладу проводилося обстеження мікрорайону.</w:t>
      </w:r>
      <w:r w:rsidRPr="003C73E6">
        <w:rPr>
          <w:sz w:val="28"/>
          <w:szCs w:val="28"/>
        </w:rPr>
        <w:t xml:space="preserve"> </w:t>
      </w:r>
      <w:r w:rsidRPr="00947E1B">
        <w:rPr>
          <w:sz w:val="28"/>
          <w:szCs w:val="28"/>
        </w:rPr>
        <w:t>На підставі зібраних даних було складено реєстр дітей, що мешкають у мікрорайоні від народження до шестирічного віку.</w:t>
      </w:r>
      <w:r w:rsidRPr="00A804D9">
        <w:rPr>
          <w:color w:val="FF0000"/>
          <w:sz w:val="28"/>
          <w:szCs w:val="28"/>
        </w:rPr>
        <w:t xml:space="preserve"> </w:t>
      </w:r>
    </w:p>
    <w:p w:rsidR="00CB7C34" w:rsidRDefault="0069578D" w:rsidP="00CB7C34">
      <w:pPr>
        <w:ind w:firstLine="567"/>
        <w:rPr>
          <w:sz w:val="28"/>
          <w:szCs w:val="28"/>
        </w:rPr>
      </w:pPr>
      <w:r w:rsidRPr="003F1341">
        <w:rPr>
          <w:sz w:val="28"/>
          <w:szCs w:val="28"/>
        </w:rPr>
        <w:t>У 201</w:t>
      </w:r>
      <w:r>
        <w:rPr>
          <w:sz w:val="28"/>
          <w:szCs w:val="28"/>
        </w:rPr>
        <w:t>7</w:t>
      </w:r>
      <w:r w:rsidRPr="003F1341">
        <w:rPr>
          <w:sz w:val="28"/>
          <w:szCs w:val="28"/>
        </w:rPr>
        <w:t>/201</w:t>
      </w:r>
      <w:r>
        <w:rPr>
          <w:sz w:val="28"/>
          <w:szCs w:val="28"/>
        </w:rPr>
        <w:t>8</w:t>
      </w:r>
      <w:r w:rsidRPr="003F1341">
        <w:rPr>
          <w:sz w:val="28"/>
          <w:szCs w:val="28"/>
        </w:rPr>
        <w:t xml:space="preserve"> навчально</w:t>
      </w:r>
      <w:r>
        <w:rPr>
          <w:sz w:val="28"/>
          <w:szCs w:val="28"/>
        </w:rPr>
        <w:t>му році в мікрорайоні мешкало 169 дітей</w:t>
      </w:r>
      <w:r w:rsidR="00CB7C34">
        <w:rPr>
          <w:sz w:val="28"/>
          <w:szCs w:val="28"/>
        </w:rPr>
        <w:t xml:space="preserve"> віком від 0 до 6 років. </w:t>
      </w:r>
      <w:r>
        <w:rPr>
          <w:sz w:val="28"/>
          <w:szCs w:val="28"/>
        </w:rPr>
        <w:t xml:space="preserve"> </w:t>
      </w:r>
    </w:p>
    <w:p w:rsidR="00CB7C34" w:rsidRDefault="00CB7C34" w:rsidP="00CB7C34">
      <w:pPr>
        <w:ind w:firstLine="567"/>
        <w:jc w:val="both"/>
        <w:rPr>
          <w:sz w:val="28"/>
          <w:szCs w:val="28"/>
        </w:rPr>
      </w:pPr>
      <w:r>
        <w:rPr>
          <w:sz w:val="28"/>
          <w:szCs w:val="28"/>
        </w:rPr>
        <w:t>Керуючись листом МОН України від 27.09.2010 за №1/9-666 «Про організацію роботи з 5-ти річними дітьми», листом Міністерства від 07.05.2007 №1/9-26 «Про організацію обліку дітей дошкільного віку», на виконання Закону України «Про дошкільну освіту», в закладі був виданий наказ щодо організації обліку дітей дошкільного віку,  відповідно до якого педагогами проведено обстеження мікрорайону на наявність 5-ти річних дітей, не охоплених дошкільною освітою. У закладі створена база даних дітей 5-ти річного віку. Соціальний патронат дітей дошкільного віку здійснюється відповідно закріпленого мікрорайону. Стан охоплення дітей 5-річного віку дошкільною освітою на 01.08.2018 року по мікрорайону, закріпленому за дошкільним навчальним закладом складає 100%.</w:t>
      </w:r>
    </w:p>
    <w:p w:rsidR="0069578D" w:rsidRPr="00CB7C34" w:rsidRDefault="0069578D" w:rsidP="00CB7C34">
      <w:pPr>
        <w:ind w:firstLine="567"/>
        <w:jc w:val="both"/>
        <w:rPr>
          <w:sz w:val="28"/>
          <w:szCs w:val="28"/>
        </w:rPr>
      </w:pPr>
      <w:r>
        <w:rPr>
          <w:sz w:val="28"/>
          <w:szCs w:val="28"/>
        </w:rPr>
        <w:t>У групах        створене       належне предметно-розвивальне середовище відповідно до вимог Базового компоненту силами персоналу дошкільного закладу та батьками, з урахуванням напрямку роботи кожної групи.       Компл</w:t>
      </w:r>
      <w:r w:rsidR="00CB7C34">
        <w:rPr>
          <w:sz w:val="28"/>
          <w:szCs w:val="28"/>
        </w:rPr>
        <w:t>ектація груп проводилася за віко</w:t>
      </w:r>
      <w:r>
        <w:rPr>
          <w:sz w:val="28"/>
          <w:szCs w:val="28"/>
        </w:rPr>
        <w:t>м дітей та з урахуванням побажань батьків або осіб,</w:t>
      </w:r>
      <w:r>
        <w:rPr>
          <w:sz w:val="28"/>
          <w:szCs w:val="28"/>
        </w:rPr>
        <w:tab/>
        <w:t>які їх</w:t>
      </w:r>
      <w:r>
        <w:rPr>
          <w:sz w:val="28"/>
          <w:szCs w:val="28"/>
        </w:rPr>
        <w:tab/>
        <w:t>замінюють.</w:t>
      </w:r>
      <w:r>
        <w:rPr>
          <w:sz w:val="28"/>
          <w:szCs w:val="28"/>
        </w:rPr>
        <w:br/>
        <w:t xml:space="preserve">          Зараховування дітей до дошкільного закладу здійснювалося на підставі заяв батьків, медичної довідки про стан здоров’я дитини,  копії свідоцтва про народження дитини. З батьками кожного вихованця укладалася угода щодо прав та обов'язків сім’ї та дошкільного закладу та отримана згода використання</w:t>
      </w:r>
      <w:r>
        <w:rPr>
          <w:sz w:val="28"/>
          <w:szCs w:val="28"/>
        </w:rPr>
        <w:tab/>
        <w:t>персональних</w:t>
      </w:r>
      <w:r>
        <w:rPr>
          <w:sz w:val="28"/>
          <w:szCs w:val="28"/>
        </w:rPr>
        <w:tab/>
        <w:t>даних.</w:t>
      </w:r>
    </w:p>
    <w:p w:rsidR="0069578D" w:rsidRPr="00947E1B" w:rsidRDefault="0069578D" w:rsidP="0069578D">
      <w:pPr>
        <w:spacing w:line="276" w:lineRule="auto"/>
        <w:ind w:firstLine="567"/>
        <w:jc w:val="both"/>
        <w:rPr>
          <w:sz w:val="28"/>
          <w:szCs w:val="28"/>
        </w:rPr>
      </w:pPr>
    </w:p>
    <w:p w:rsidR="0069578D" w:rsidRDefault="0069578D" w:rsidP="0069578D">
      <w:pPr>
        <w:spacing w:line="276" w:lineRule="auto"/>
        <w:ind w:left="284"/>
        <w:jc w:val="center"/>
        <w:rPr>
          <w:b/>
          <w:bCs/>
          <w:i/>
          <w:iCs/>
          <w:color w:val="000000"/>
          <w:sz w:val="28"/>
          <w:szCs w:val="28"/>
        </w:rPr>
      </w:pPr>
    </w:p>
    <w:p w:rsidR="0069578D" w:rsidRPr="00F46693" w:rsidRDefault="0069578D" w:rsidP="00695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iCs/>
          <w:sz w:val="28"/>
          <w:szCs w:val="28"/>
        </w:rPr>
      </w:pPr>
      <w:r>
        <w:rPr>
          <w:b/>
          <w:i/>
          <w:sz w:val="28"/>
          <w:szCs w:val="28"/>
        </w:rPr>
        <w:t>С</w:t>
      </w:r>
      <w:r w:rsidRPr="00F46693">
        <w:rPr>
          <w:b/>
          <w:i/>
          <w:sz w:val="28"/>
          <w:szCs w:val="28"/>
        </w:rPr>
        <w:t>творення умов для варіативності навчання та вжиті заходи</w:t>
      </w:r>
      <w:r>
        <w:rPr>
          <w:b/>
          <w:i/>
          <w:sz w:val="28"/>
          <w:szCs w:val="28"/>
          <w:lang w:val="ru-RU"/>
        </w:rPr>
        <w:t xml:space="preserve"> </w:t>
      </w:r>
      <w:r w:rsidRPr="00F46693">
        <w:rPr>
          <w:b/>
          <w:i/>
          <w:sz w:val="28"/>
          <w:szCs w:val="28"/>
        </w:rPr>
        <w:t>щодо упровадження інновац</w:t>
      </w:r>
      <w:r>
        <w:rPr>
          <w:b/>
          <w:i/>
          <w:sz w:val="28"/>
          <w:szCs w:val="28"/>
        </w:rPr>
        <w:t>ійних педагогічних технологій</w:t>
      </w:r>
      <w:r w:rsidRPr="00F46693">
        <w:rPr>
          <w:b/>
          <w:i/>
          <w:sz w:val="28"/>
          <w:szCs w:val="28"/>
        </w:rPr>
        <w:t xml:space="preserve"> у</w:t>
      </w:r>
      <w:r>
        <w:rPr>
          <w:b/>
          <w:i/>
          <w:sz w:val="28"/>
          <w:szCs w:val="28"/>
        </w:rPr>
        <w:t xml:space="preserve"> педагогічний</w:t>
      </w:r>
      <w:r w:rsidRPr="00F46693">
        <w:rPr>
          <w:b/>
          <w:i/>
          <w:sz w:val="28"/>
          <w:szCs w:val="28"/>
        </w:rPr>
        <w:t xml:space="preserve"> процес</w:t>
      </w:r>
    </w:p>
    <w:p w:rsidR="0069578D" w:rsidRDefault="0069578D" w:rsidP="0069578D">
      <w:pPr>
        <w:spacing w:line="276" w:lineRule="auto"/>
        <w:ind w:firstLine="567"/>
        <w:jc w:val="both"/>
        <w:rPr>
          <w:color w:val="000000"/>
          <w:sz w:val="28"/>
          <w:szCs w:val="28"/>
        </w:rPr>
      </w:pPr>
      <w:r>
        <w:rPr>
          <w:color w:val="000000"/>
          <w:sz w:val="28"/>
          <w:szCs w:val="28"/>
        </w:rPr>
        <w:t>Планом роботи на 201</w:t>
      </w:r>
      <w:r w:rsidR="00CB7C34">
        <w:rPr>
          <w:color w:val="000000"/>
          <w:sz w:val="28"/>
          <w:szCs w:val="28"/>
        </w:rPr>
        <w:t>7</w:t>
      </w:r>
      <w:r>
        <w:rPr>
          <w:color w:val="000000"/>
          <w:sz w:val="28"/>
          <w:szCs w:val="28"/>
        </w:rPr>
        <w:t>/201</w:t>
      </w:r>
      <w:r w:rsidR="00CB7C34">
        <w:rPr>
          <w:color w:val="000000"/>
          <w:sz w:val="28"/>
          <w:szCs w:val="28"/>
        </w:rPr>
        <w:t>8</w:t>
      </w:r>
      <w:r>
        <w:rPr>
          <w:color w:val="000000"/>
          <w:sz w:val="28"/>
          <w:szCs w:val="28"/>
        </w:rPr>
        <w:t xml:space="preserve"> навчальний рік регламентувалася організація методичної роботи дошкільного навчального закладу, заходи щодо упровадження інноваційних педагогічних технологій у навчальний процес, згідно з концептуальними засадами Програми навчання та виховання дітей від 2 до 6 (7) років «Дитина». </w:t>
      </w:r>
    </w:p>
    <w:p w:rsidR="0069578D" w:rsidRPr="002F4FB5" w:rsidRDefault="0069578D" w:rsidP="0069578D">
      <w:pPr>
        <w:spacing w:line="276" w:lineRule="auto"/>
        <w:ind w:firstLine="567"/>
        <w:jc w:val="both"/>
        <w:rPr>
          <w:sz w:val="28"/>
          <w:szCs w:val="28"/>
        </w:rPr>
      </w:pPr>
      <w:r>
        <w:rPr>
          <w:color w:val="000000"/>
          <w:sz w:val="28"/>
          <w:szCs w:val="28"/>
        </w:rPr>
        <w:t xml:space="preserve">Для забезпечення системного підходу до реалізації завдань дошкільної освіти в дошкільному закладі функціонує методичний кабінет, який є науково-методичним осередком для педагогів та батьків. Протягом року кабінет поповнився наочно-дидактичними посібниками, науковою, навчально-методичною, літературою, атрибутами. Вихователі користуються </w:t>
      </w:r>
      <w:r>
        <w:rPr>
          <w:color w:val="000000"/>
          <w:sz w:val="28"/>
          <w:szCs w:val="28"/>
        </w:rPr>
        <w:lastRenderedPageBreak/>
        <w:t xml:space="preserve">сучасними науковими розробками, авторськими методиками, розробками занять, свят та розваг, матеріалами з досвіду роботи кращих педагогів, періодичними </w:t>
      </w:r>
      <w:r w:rsidRPr="002F4FB5">
        <w:rPr>
          <w:sz w:val="28"/>
          <w:szCs w:val="28"/>
        </w:rPr>
        <w:t>виданнями «Дошкільне виховання», «Джміль», «Палітра педагога».</w:t>
      </w:r>
    </w:p>
    <w:p w:rsidR="0069578D" w:rsidRPr="002F4FB5" w:rsidRDefault="0069578D" w:rsidP="0069578D">
      <w:pPr>
        <w:spacing w:line="276" w:lineRule="auto"/>
        <w:ind w:firstLine="567"/>
        <w:jc w:val="both"/>
        <w:rPr>
          <w:sz w:val="28"/>
          <w:szCs w:val="28"/>
        </w:rPr>
      </w:pPr>
      <w:r w:rsidRPr="002F4FB5">
        <w:rPr>
          <w:sz w:val="28"/>
          <w:szCs w:val="28"/>
        </w:rPr>
        <w:t xml:space="preserve">Педагогам дошкільного закладу надана можливість впроваджувати різні форми підвищення фахового майстерності: самоосвіта, взаємовідвідування методичних заходів, колективні перегляди, використання кращого досвіду вихователів дошкільного закладу, міста, інших областей, проходження курсів підвищення кваліфікації при ХАНО. Відвідування «Школи молодого вихователя». </w:t>
      </w:r>
    </w:p>
    <w:p w:rsidR="0069578D" w:rsidRPr="00F46693" w:rsidRDefault="0069578D" w:rsidP="00CB7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bCs/>
          <w:i/>
          <w:iCs/>
          <w:sz w:val="28"/>
          <w:szCs w:val="28"/>
        </w:rPr>
      </w:pPr>
      <w:r w:rsidRPr="002F4FB5">
        <w:rPr>
          <w:sz w:val="28"/>
          <w:szCs w:val="28"/>
        </w:rPr>
        <w:t>Упродовж 201</w:t>
      </w:r>
      <w:r w:rsidR="00CB7C34">
        <w:rPr>
          <w:sz w:val="28"/>
          <w:szCs w:val="28"/>
        </w:rPr>
        <w:t>7/2018</w:t>
      </w:r>
      <w:r w:rsidRPr="002F4FB5">
        <w:rPr>
          <w:sz w:val="28"/>
          <w:szCs w:val="28"/>
        </w:rPr>
        <w:t xml:space="preserve"> навчального року в освітньо – виховний процес впроваджувалися новітні педтехнології  - ТРВЗ, «Театр фізи</w:t>
      </w:r>
      <w:r>
        <w:rPr>
          <w:sz w:val="28"/>
          <w:szCs w:val="28"/>
        </w:rPr>
        <w:t>чного виховання» М.М. Єфіменко,</w:t>
      </w:r>
      <w:r w:rsidRPr="002F4FB5">
        <w:rPr>
          <w:sz w:val="28"/>
          <w:szCs w:val="28"/>
        </w:rPr>
        <w:t xml:space="preserve"> проектний метод роботи з дошкільниками. </w:t>
      </w:r>
    </w:p>
    <w:p w:rsidR="0069578D" w:rsidRPr="0058747E" w:rsidRDefault="0069578D" w:rsidP="0069578D">
      <w:pPr>
        <w:spacing w:line="276" w:lineRule="auto"/>
        <w:ind w:firstLine="567"/>
        <w:jc w:val="both"/>
        <w:rPr>
          <w:sz w:val="28"/>
          <w:szCs w:val="28"/>
        </w:rPr>
      </w:pPr>
      <w:r w:rsidRPr="0058747E">
        <w:rPr>
          <w:sz w:val="28"/>
          <w:szCs w:val="28"/>
        </w:rPr>
        <w:t>З метою підвищення педагогічної майстерності педагогів, усунення недоліків, допущених в процесі організації навчання та виховання і спрямовуючи навчально-виховний процес на  виконання головних завдань, адміністрацією були сплановані та проведені  різноманітні форми методичної роботи (у вигляді інтерактиву): засідання педагогічної ради</w:t>
      </w:r>
      <w:r>
        <w:rPr>
          <w:sz w:val="28"/>
          <w:szCs w:val="28"/>
        </w:rPr>
        <w:t>,</w:t>
      </w:r>
      <w:r w:rsidRPr="0058747E">
        <w:rPr>
          <w:sz w:val="28"/>
          <w:szCs w:val="28"/>
        </w:rPr>
        <w:t xml:space="preserve"> педагогічні читання з обговоренням новинок психолого-педагогічної літератури, аналіз взаємовідвідувань (молоді спеціалісти до досвідчених вихователів), обмін досвідом</w:t>
      </w:r>
      <w:r>
        <w:rPr>
          <w:sz w:val="28"/>
          <w:szCs w:val="28"/>
        </w:rPr>
        <w:t>,</w:t>
      </w:r>
      <w:r w:rsidRPr="0058747E">
        <w:rPr>
          <w:sz w:val="28"/>
          <w:szCs w:val="28"/>
        </w:rPr>
        <w:t xml:space="preserve"> колективні перегляди занять та режимних моментів</w:t>
      </w:r>
      <w:r>
        <w:rPr>
          <w:sz w:val="28"/>
          <w:szCs w:val="28"/>
        </w:rPr>
        <w:t>,</w:t>
      </w:r>
      <w:r w:rsidRPr="0058747E">
        <w:rPr>
          <w:sz w:val="28"/>
          <w:szCs w:val="28"/>
        </w:rPr>
        <w:t xml:space="preserve"> щомісячні підгрупові та індивідуальні консультації, які проводив вихователь-методист, практичні заняття з окремими педагогами по формуванню експертних навичок.</w:t>
      </w:r>
    </w:p>
    <w:p w:rsidR="0069578D" w:rsidRPr="0058747E" w:rsidRDefault="0069578D" w:rsidP="0069578D">
      <w:pPr>
        <w:spacing w:line="276" w:lineRule="auto"/>
        <w:ind w:firstLine="567"/>
        <w:jc w:val="both"/>
        <w:rPr>
          <w:sz w:val="28"/>
          <w:szCs w:val="28"/>
        </w:rPr>
      </w:pPr>
      <w:r w:rsidRPr="0058747E">
        <w:rPr>
          <w:sz w:val="28"/>
          <w:szCs w:val="28"/>
        </w:rPr>
        <w:t>Проведення цих заходів допомогло колективу на належному рівні вирішити головні завдання річного плану роботи.</w:t>
      </w:r>
    </w:p>
    <w:p w:rsidR="0069578D" w:rsidRPr="000059C4" w:rsidRDefault="0069578D" w:rsidP="0069578D">
      <w:pPr>
        <w:spacing w:line="276" w:lineRule="auto"/>
        <w:ind w:firstLine="567"/>
        <w:jc w:val="both"/>
        <w:rPr>
          <w:sz w:val="28"/>
          <w:szCs w:val="28"/>
        </w:rPr>
      </w:pPr>
      <w:r w:rsidRPr="000059C4">
        <w:rPr>
          <w:sz w:val="28"/>
          <w:szCs w:val="28"/>
        </w:rPr>
        <w:t>У 201</w:t>
      </w:r>
      <w:r w:rsidR="00CB7C34">
        <w:rPr>
          <w:sz w:val="28"/>
          <w:szCs w:val="28"/>
        </w:rPr>
        <w:t>7</w:t>
      </w:r>
      <w:r w:rsidRPr="000059C4">
        <w:rPr>
          <w:sz w:val="28"/>
          <w:szCs w:val="28"/>
        </w:rPr>
        <w:t>/201</w:t>
      </w:r>
      <w:r w:rsidR="00CB7C34">
        <w:rPr>
          <w:sz w:val="28"/>
          <w:szCs w:val="28"/>
        </w:rPr>
        <w:t>8</w:t>
      </w:r>
      <w:r w:rsidRPr="000059C4">
        <w:rPr>
          <w:sz w:val="28"/>
          <w:szCs w:val="28"/>
        </w:rPr>
        <w:t xml:space="preserve"> навчальному році педагогічний колектив дошкільного закладу впроваджує освітні інноваційні технології, які позитивно впливають на результативність навчально-виховного процесу .</w:t>
      </w:r>
    </w:p>
    <w:p w:rsidR="00CB7C34" w:rsidRDefault="00CB7C34" w:rsidP="00CB7C34">
      <w:pPr>
        <w:spacing w:before="100" w:beforeAutospacing="1" w:after="100" w:afterAutospacing="1"/>
        <w:ind w:firstLine="567"/>
        <w:jc w:val="both"/>
        <w:rPr>
          <w:sz w:val="28"/>
          <w:szCs w:val="28"/>
        </w:rPr>
      </w:pPr>
      <w:r>
        <w:rPr>
          <w:color w:val="000000"/>
          <w:spacing w:val="18"/>
          <w:sz w:val="28"/>
          <w:szCs w:val="28"/>
        </w:rPr>
        <w:t xml:space="preserve">Заклад поглиблено працює у напрямку гуманітарного  виховання, театралізована діяльність, </w:t>
      </w:r>
      <w:r>
        <w:rPr>
          <w:color w:val="000000"/>
          <w:spacing w:val="8"/>
          <w:sz w:val="28"/>
          <w:szCs w:val="28"/>
        </w:rPr>
        <w:t xml:space="preserve">художнє слово, фізичний розвиток </w:t>
      </w:r>
      <w:r>
        <w:rPr>
          <w:color w:val="000000"/>
          <w:spacing w:val="13"/>
          <w:sz w:val="28"/>
          <w:szCs w:val="28"/>
        </w:rPr>
        <w:t xml:space="preserve"> У кожній віковій групі є </w:t>
      </w:r>
      <w:r>
        <w:rPr>
          <w:color w:val="000000"/>
          <w:spacing w:val="4"/>
          <w:sz w:val="28"/>
          <w:szCs w:val="28"/>
        </w:rPr>
        <w:t xml:space="preserve">осередки для розвитку дітей за цими напрямками. </w:t>
      </w:r>
      <w:r>
        <w:rPr>
          <w:color w:val="000000"/>
          <w:spacing w:val="5"/>
          <w:sz w:val="28"/>
          <w:szCs w:val="28"/>
        </w:rPr>
        <w:t>У серпні</w:t>
      </w:r>
      <w:r>
        <w:rPr>
          <w:sz w:val="28"/>
          <w:szCs w:val="28"/>
        </w:rPr>
        <w:t xml:space="preserve"> у закладі пройшов конкурс на краще оформлення ігрових майданчиків. За результатами конкурсу І місце посіла група №4 вихователь Нікітенко С.В.,  ІІ місце група  №1 вихователь Кріпак Ю.В.,. та ІІІ місце – група №2,3.,</w:t>
      </w:r>
      <w:r w:rsidRPr="00ED14D8">
        <w:rPr>
          <w:sz w:val="28"/>
          <w:szCs w:val="28"/>
        </w:rPr>
        <w:t xml:space="preserve"> </w:t>
      </w:r>
      <w:r>
        <w:rPr>
          <w:sz w:val="28"/>
          <w:szCs w:val="28"/>
        </w:rPr>
        <w:t xml:space="preserve">вихователі Овчаренко О.С. та Ткаченко Г.В. Щомісячно проводилися Дні здоров’я, свята, розваги та тематичні заняття  відповідно до програми. </w:t>
      </w:r>
      <w:r>
        <w:rPr>
          <w:spacing w:val="10"/>
          <w:sz w:val="28"/>
          <w:szCs w:val="28"/>
        </w:rPr>
        <w:t xml:space="preserve">Значна  увага приділялась індивідуальній роботі з дітьми, збагаченню їх активного та пасивного словника. </w:t>
      </w:r>
    </w:p>
    <w:p w:rsidR="00CB7C34" w:rsidRDefault="00CB7C34" w:rsidP="00CB7C34">
      <w:pPr>
        <w:spacing w:before="100" w:beforeAutospacing="1" w:after="100" w:afterAutospacing="1"/>
        <w:ind w:firstLine="567"/>
        <w:jc w:val="both"/>
        <w:rPr>
          <w:sz w:val="28"/>
          <w:szCs w:val="28"/>
        </w:rPr>
      </w:pPr>
      <w:r>
        <w:rPr>
          <w:sz w:val="28"/>
          <w:szCs w:val="28"/>
        </w:rPr>
        <w:lastRenderedPageBreak/>
        <w:t xml:space="preserve">У дитячому садку весь навчально-виховний процес спрямований на пропаганду українського літературного мовлення та формування у дітей громадянської компетентності.. У квітні 2018,  діти старшого дошкільного віку, посіли </w:t>
      </w:r>
      <w:r w:rsidRPr="0082237B">
        <w:rPr>
          <w:b/>
          <w:sz w:val="28"/>
          <w:szCs w:val="28"/>
        </w:rPr>
        <w:t>І місце</w:t>
      </w:r>
      <w:r>
        <w:rPr>
          <w:sz w:val="28"/>
          <w:szCs w:val="28"/>
        </w:rPr>
        <w:t xml:space="preserve"> районному конкурсі «Маленькі дарування». У номінаціях «Маленькі танцюристи», «Маленький декламатор».</w:t>
      </w:r>
    </w:p>
    <w:p w:rsidR="00CB7C34" w:rsidRDefault="00CB7C34" w:rsidP="00CB7C34">
      <w:pPr>
        <w:spacing w:before="100" w:beforeAutospacing="1" w:after="100" w:afterAutospacing="1"/>
        <w:ind w:firstLine="567"/>
        <w:jc w:val="both"/>
        <w:rPr>
          <w:sz w:val="28"/>
          <w:szCs w:val="28"/>
        </w:rPr>
      </w:pPr>
    </w:p>
    <w:p w:rsidR="0069578D" w:rsidRPr="00150CB1" w:rsidRDefault="0069578D" w:rsidP="0069578D">
      <w:pPr>
        <w:spacing w:line="276" w:lineRule="auto"/>
        <w:ind w:left="142"/>
        <w:jc w:val="center"/>
        <w:rPr>
          <w:b/>
          <w:bCs/>
          <w:iCs/>
          <w:color w:val="000000"/>
          <w:sz w:val="28"/>
          <w:szCs w:val="28"/>
        </w:rPr>
      </w:pPr>
      <w:r>
        <w:rPr>
          <w:b/>
          <w:bCs/>
          <w:iCs/>
          <w:color w:val="000000"/>
          <w:sz w:val="28"/>
          <w:szCs w:val="28"/>
        </w:rPr>
        <w:t>ІІІ. ВЖИТІ КЕРІВНИКОМ ЗАХОДИ ЩОДО ЗМІЦНЕННЯ ТА МОДЕРНІЗАЦІЇ МАТЕРІАЛЬНО-ТЕХНІЧНОЇ БАЗИ</w:t>
      </w:r>
    </w:p>
    <w:p w:rsidR="0069578D" w:rsidRPr="00150CB1" w:rsidRDefault="0069578D" w:rsidP="0069578D">
      <w:pPr>
        <w:spacing w:line="276" w:lineRule="auto"/>
        <w:ind w:left="142"/>
        <w:jc w:val="center"/>
        <w:rPr>
          <w:b/>
          <w:bCs/>
          <w:iCs/>
          <w:color w:val="000000"/>
          <w:sz w:val="28"/>
          <w:szCs w:val="28"/>
        </w:rPr>
      </w:pPr>
    </w:p>
    <w:p w:rsidR="0069578D" w:rsidRPr="005C4F49" w:rsidRDefault="0069578D" w:rsidP="0069578D">
      <w:pPr>
        <w:pStyle w:val="2"/>
        <w:tabs>
          <w:tab w:val="left" w:pos="0"/>
        </w:tabs>
        <w:spacing w:line="240" w:lineRule="auto"/>
        <w:ind w:left="142" w:firstLine="567"/>
        <w:jc w:val="both"/>
        <w:rPr>
          <w:sz w:val="28"/>
          <w:szCs w:val="28"/>
        </w:rPr>
      </w:pPr>
      <w:r w:rsidRPr="005C4F49">
        <w:rPr>
          <w:sz w:val="28"/>
          <w:szCs w:val="28"/>
        </w:rPr>
        <w:t xml:space="preserve">Значна увага </w:t>
      </w:r>
      <w:r w:rsidRPr="005C4F49">
        <w:rPr>
          <w:sz w:val="28"/>
          <w:szCs w:val="28"/>
          <w:lang w:val="uk-UA"/>
        </w:rPr>
        <w:t>керівництвом</w:t>
      </w:r>
      <w:r w:rsidRPr="005C4F49">
        <w:rPr>
          <w:sz w:val="28"/>
          <w:szCs w:val="28"/>
        </w:rPr>
        <w:t xml:space="preserve"> закладу приділяється зміцненню та модернізації матеріально-технічної бази.</w:t>
      </w:r>
      <w:r w:rsidRPr="005C4F49">
        <w:rPr>
          <w:sz w:val="28"/>
          <w:szCs w:val="28"/>
          <w:lang w:val="uk-UA"/>
        </w:rPr>
        <w:t xml:space="preserve"> Так у 2016 році </w:t>
      </w:r>
      <w:r w:rsidRPr="005C4F49">
        <w:rPr>
          <w:color w:val="000000"/>
          <w:spacing w:val="6"/>
          <w:sz w:val="28"/>
          <w:szCs w:val="28"/>
          <w:lang w:val="uk-UA"/>
        </w:rPr>
        <w:t>Протягом</w:t>
      </w:r>
      <w:r w:rsidRPr="005C4F49">
        <w:rPr>
          <w:color w:val="000000"/>
          <w:spacing w:val="4"/>
          <w:sz w:val="28"/>
          <w:szCs w:val="28"/>
          <w:lang w:val="uk-UA"/>
        </w:rPr>
        <w:t xml:space="preserve"> навчального року адміністрацією закладу та батьками вихованців вжито необхідних заходів щодо </w:t>
      </w:r>
      <w:r w:rsidRPr="005C4F49">
        <w:rPr>
          <w:color w:val="000000"/>
          <w:spacing w:val="10"/>
          <w:sz w:val="28"/>
          <w:szCs w:val="28"/>
          <w:lang w:val="uk-UA"/>
        </w:rPr>
        <w:t xml:space="preserve">зміцнення та модернізації матеріально-технічної бази. </w:t>
      </w:r>
      <w:proofErr w:type="gramStart"/>
      <w:r w:rsidRPr="005C4F49">
        <w:rPr>
          <w:sz w:val="28"/>
          <w:szCs w:val="28"/>
        </w:rPr>
        <w:t>З</w:t>
      </w:r>
      <w:proofErr w:type="gramEnd"/>
      <w:r w:rsidRPr="005C4F49">
        <w:rPr>
          <w:sz w:val="28"/>
          <w:szCs w:val="28"/>
        </w:rPr>
        <w:t xml:space="preserve"> метою створення належного розвивального середовища у групах придбано дидактичний матеріал, осередки для сюжетно-рольових ігор. Національні осередки  поповнились новим </w:t>
      </w:r>
      <w:proofErr w:type="gramStart"/>
      <w:r w:rsidRPr="005C4F49">
        <w:rPr>
          <w:sz w:val="28"/>
          <w:szCs w:val="28"/>
        </w:rPr>
        <w:t>матер</w:t>
      </w:r>
      <w:proofErr w:type="gramEnd"/>
      <w:r w:rsidRPr="005C4F49">
        <w:rPr>
          <w:sz w:val="28"/>
          <w:szCs w:val="28"/>
        </w:rPr>
        <w:t>іалом у кожній віковій групі.</w:t>
      </w:r>
    </w:p>
    <w:p w:rsidR="0069578D" w:rsidRPr="005C4F49" w:rsidRDefault="0069578D" w:rsidP="0069578D">
      <w:pPr>
        <w:pStyle w:val="2"/>
        <w:tabs>
          <w:tab w:val="left" w:pos="0"/>
        </w:tabs>
        <w:spacing w:line="240" w:lineRule="auto"/>
        <w:ind w:left="142" w:firstLine="567"/>
        <w:jc w:val="both"/>
        <w:rPr>
          <w:sz w:val="28"/>
          <w:szCs w:val="28"/>
        </w:rPr>
      </w:pPr>
      <w:r w:rsidRPr="005C4F49">
        <w:rPr>
          <w:sz w:val="28"/>
          <w:szCs w:val="28"/>
        </w:rPr>
        <w:t xml:space="preserve"> Протягом року проводилась заміна посуду на харчоблоці та в групах, придбано 5 ліжок двоспальних, </w:t>
      </w:r>
      <w:proofErr w:type="gramStart"/>
      <w:r w:rsidRPr="005C4F49">
        <w:rPr>
          <w:sz w:val="28"/>
          <w:szCs w:val="28"/>
        </w:rPr>
        <w:t>ст</w:t>
      </w:r>
      <w:proofErr w:type="gramEnd"/>
      <w:r w:rsidRPr="005C4F49">
        <w:rPr>
          <w:sz w:val="28"/>
          <w:szCs w:val="28"/>
        </w:rPr>
        <w:t xml:space="preserve">іл корегуючий -1 шт., стільці – 2шт.. </w:t>
      </w:r>
    </w:p>
    <w:p w:rsidR="0069578D" w:rsidRPr="005C4F49" w:rsidRDefault="0069578D" w:rsidP="0069578D">
      <w:pPr>
        <w:pStyle w:val="2"/>
        <w:tabs>
          <w:tab w:val="left" w:pos="0"/>
        </w:tabs>
        <w:spacing w:line="240" w:lineRule="auto"/>
        <w:ind w:left="142" w:firstLine="567"/>
        <w:jc w:val="both"/>
        <w:rPr>
          <w:b/>
          <w:sz w:val="28"/>
          <w:szCs w:val="28"/>
        </w:rPr>
      </w:pPr>
      <w:r w:rsidRPr="005C4F49">
        <w:rPr>
          <w:b/>
          <w:sz w:val="28"/>
          <w:szCs w:val="28"/>
        </w:rPr>
        <w:t>Проведено:</w:t>
      </w:r>
      <w:r w:rsidRPr="005C4F49">
        <w:rPr>
          <w:sz w:val="28"/>
          <w:szCs w:val="28"/>
        </w:rPr>
        <w:t xml:space="preserve"> капітальний ремонт сходинних маршів правої  сторони споруди,</w:t>
      </w:r>
      <w:proofErr w:type="gramStart"/>
      <w:r w:rsidRPr="005C4F49">
        <w:rPr>
          <w:sz w:val="28"/>
          <w:szCs w:val="28"/>
        </w:rPr>
        <w:t xml:space="preserve"> ,</w:t>
      </w:r>
      <w:proofErr w:type="gramEnd"/>
      <w:r w:rsidRPr="005C4F49">
        <w:rPr>
          <w:sz w:val="28"/>
          <w:szCs w:val="28"/>
        </w:rPr>
        <w:t xml:space="preserve"> капітальний ремонт стелі коридорів І, ІІ поверхів,  капітальний ремонт туалетної та ванної кімнаті групи №1, капітальний ремонт  підлоги туалетної та ванної кімнати групи №1,  туалетної кімнати групи №4, встановлено піддони зі змішувачами води для миття ніг дітям у групах №№2,4. Пофарбовано </w:t>
      </w:r>
      <w:proofErr w:type="gramStart"/>
      <w:r w:rsidRPr="005C4F49">
        <w:rPr>
          <w:sz w:val="28"/>
          <w:szCs w:val="28"/>
        </w:rPr>
        <w:t>вс</w:t>
      </w:r>
      <w:proofErr w:type="gramEnd"/>
      <w:r w:rsidRPr="005C4F49">
        <w:rPr>
          <w:sz w:val="28"/>
          <w:szCs w:val="28"/>
        </w:rPr>
        <w:t xml:space="preserve">і малі форми, павільйони,  ремонт службових та групових приміщень. Частково проведено заміна труб холодного постачання, зроблено косметичний ремонт  пральні. Проведено  </w:t>
      </w:r>
      <w:proofErr w:type="gramStart"/>
      <w:r w:rsidRPr="005C4F49">
        <w:rPr>
          <w:sz w:val="28"/>
          <w:szCs w:val="28"/>
        </w:rPr>
        <w:t>п</w:t>
      </w:r>
      <w:proofErr w:type="gramEnd"/>
      <w:r w:rsidRPr="005C4F49">
        <w:rPr>
          <w:sz w:val="28"/>
          <w:szCs w:val="28"/>
        </w:rPr>
        <w:t xml:space="preserve">ідготовка опалювальної системи до осінньо-зимового періоду: проведено ревізія всіх приладів, придбано два нових манометра, проведена перевірка чотирьох  робочих манометрів, придбано три термометри, залито підлоги бетоном, зроблено ремонт у підвальному приміщенні, овочесховищі, зроблено держповірку 10 вогнегасників. </w:t>
      </w:r>
      <w:proofErr w:type="gramStart"/>
      <w:r w:rsidRPr="005C4F49">
        <w:rPr>
          <w:sz w:val="28"/>
          <w:szCs w:val="28"/>
        </w:rPr>
        <w:t>П</w:t>
      </w:r>
      <w:proofErr w:type="gramEnd"/>
      <w:r w:rsidRPr="005C4F49">
        <w:rPr>
          <w:sz w:val="28"/>
          <w:szCs w:val="28"/>
        </w:rPr>
        <w:t>ід час проведення двомісячника «Зелена весна» висаджені чагарники, квіти, засіяна трава.</w:t>
      </w:r>
      <w:r w:rsidRPr="005C4F49">
        <w:rPr>
          <w:color w:val="000000"/>
          <w:spacing w:val="5"/>
          <w:sz w:val="28"/>
          <w:szCs w:val="28"/>
        </w:rPr>
        <w:t xml:space="preserve"> Систематично проводиться дератизація. </w:t>
      </w:r>
      <w:proofErr w:type="gramStart"/>
      <w:r w:rsidRPr="005C4F49">
        <w:rPr>
          <w:color w:val="000000"/>
          <w:spacing w:val="5"/>
          <w:sz w:val="28"/>
          <w:szCs w:val="28"/>
        </w:rPr>
        <w:t>З</w:t>
      </w:r>
      <w:proofErr w:type="gramEnd"/>
      <w:r w:rsidRPr="005C4F49">
        <w:rPr>
          <w:color w:val="000000"/>
          <w:spacing w:val="5"/>
          <w:sz w:val="28"/>
          <w:szCs w:val="28"/>
        </w:rPr>
        <w:t xml:space="preserve"> метою охорони життя учасників навчально-виховного процесу в закладі працює пожежна сигналізація, заклад цілодобово знаходиться під охороною. Разом з тим наявні проблеми: потребує заміни стояк каналізації групи №1,3. (Інформація додається, додаток)</w:t>
      </w:r>
    </w:p>
    <w:p w:rsidR="00CB7C34" w:rsidRDefault="00CB7C34" w:rsidP="00CB7C34">
      <w:pPr>
        <w:jc w:val="right"/>
        <w:rPr>
          <w:b/>
          <w:sz w:val="28"/>
          <w:szCs w:val="28"/>
        </w:rPr>
      </w:pPr>
    </w:p>
    <w:p w:rsidR="00CB7C34" w:rsidRDefault="00CB7C34" w:rsidP="00CB7C34">
      <w:pPr>
        <w:tabs>
          <w:tab w:val="left" w:pos="5387"/>
        </w:tabs>
        <w:jc w:val="center"/>
        <w:rPr>
          <w:b/>
          <w:sz w:val="28"/>
          <w:szCs w:val="28"/>
        </w:rPr>
      </w:pPr>
    </w:p>
    <w:p w:rsidR="00CB7C34" w:rsidRDefault="00CB7C34" w:rsidP="00CB7C34">
      <w:pPr>
        <w:tabs>
          <w:tab w:val="left" w:pos="5387"/>
        </w:tabs>
        <w:jc w:val="center"/>
        <w:rPr>
          <w:b/>
          <w:sz w:val="28"/>
          <w:szCs w:val="28"/>
        </w:rPr>
      </w:pPr>
    </w:p>
    <w:p w:rsidR="00CB7C34" w:rsidRPr="0082237B" w:rsidRDefault="00CB7C34" w:rsidP="00CB7C34">
      <w:pPr>
        <w:tabs>
          <w:tab w:val="left" w:pos="5387"/>
        </w:tabs>
        <w:jc w:val="center"/>
        <w:rPr>
          <w:b/>
          <w:sz w:val="28"/>
          <w:szCs w:val="28"/>
        </w:rPr>
      </w:pPr>
      <w:r w:rsidRPr="0082237B">
        <w:rPr>
          <w:b/>
          <w:sz w:val="28"/>
          <w:szCs w:val="28"/>
        </w:rPr>
        <w:lastRenderedPageBreak/>
        <w:t>Кількість витрачених коштів на підготовку закладу</w:t>
      </w:r>
      <w:r>
        <w:rPr>
          <w:b/>
          <w:sz w:val="28"/>
          <w:szCs w:val="28"/>
        </w:rPr>
        <w:t xml:space="preserve"> к новому навчальному року</w:t>
      </w:r>
    </w:p>
    <w:p w:rsidR="00CB7C34" w:rsidRPr="00166406" w:rsidRDefault="00CB7C34" w:rsidP="00CB7C34">
      <w:pPr>
        <w:tabs>
          <w:tab w:val="left" w:pos="5387"/>
        </w:tabs>
        <w:jc w:val="center"/>
        <w:rPr>
          <w:b/>
        </w:rPr>
      </w:pPr>
    </w:p>
    <w:p w:rsidR="00CB7C34" w:rsidRPr="00166406" w:rsidRDefault="00CB7C34" w:rsidP="00CB7C34">
      <w:pPr>
        <w:tabs>
          <w:tab w:val="left" w:pos="5387"/>
        </w:tabs>
        <w:ind w:left="851"/>
      </w:pPr>
    </w:p>
    <w:p w:rsidR="00CB7C34" w:rsidRPr="00166406" w:rsidRDefault="00CB7C34" w:rsidP="00CB7C34">
      <w:pPr>
        <w:tabs>
          <w:tab w:val="left" w:pos="5387"/>
        </w:tabs>
        <w:ind w:left="851"/>
      </w:pPr>
      <w:r w:rsidRPr="00166406">
        <w:t xml:space="preserve">спонсорських  завезення піску – 5 м3 </w:t>
      </w:r>
    </w:p>
    <w:p w:rsidR="00CB7C34" w:rsidRPr="00166406" w:rsidRDefault="00CB7C34" w:rsidP="00CB7C34">
      <w:pPr>
        <w:tabs>
          <w:tab w:val="left" w:pos="5387"/>
        </w:tabs>
        <w:ind w:left="851"/>
      </w:pPr>
      <w:r w:rsidRPr="00166406">
        <w:t>батьківських ___</w:t>
      </w:r>
      <w:r w:rsidRPr="00166406">
        <w:rPr>
          <w:b/>
          <w:u w:val="single"/>
        </w:rPr>
        <w:t>172108,00грн._______</w:t>
      </w:r>
      <w:r w:rsidRPr="00166406">
        <w:t xml:space="preserve"> </w:t>
      </w:r>
    </w:p>
    <w:p w:rsidR="00CB7C34" w:rsidRPr="00166406" w:rsidRDefault="00CB7C34" w:rsidP="00CB7C34">
      <w:pPr>
        <w:tabs>
          <w:tab w:val="left" w:pos="5387"/>
        </w:tabs>
        <w:ind w:left="851"/>
      </w:pPr>
      <w:r w:rsidRPr="00166406">
        <w:t>зароблених закладом __</w:t>
      </w:r>
      <w:r w:rsidRPr="00166406">
        <w:rPr>
          <w:i/>
          <w:u w:val="single"/>
        </w:rPr>
        <w:t xml:space="preserve"> нема_</w:t>
      </w:r>
      <w:r w:rsidRPr="00166406">
        <w:t>_________</w:t>
      </w:r>
    </w:p>
    <w:p w:rsidR="00CB7C34" w:rsidRPr="00166406" w:rsidRDefault="00CB7C34" w:rsidP="00CB7C34">
      <w:pPr>
        <w:tabs>
          <w:tab w:val="left" w:pos="5387"/>
        </w:tabs>
      </w:pPr>
      <w:r w:rsidRPr="00166406">
        <w:t>42. Вказати:</w:t>
      </w:r>
    </w:p>
    <w:p w:rsidR="00CB7C34" w:rsidRPr="00166406" w:rsidRDefault="00CB7C34" w:rsidP="00CB7C34">
      <w:pPr>
        <w:tabs>
          <w:tab w:val="left" w:pos="5387"/>
        </w:tabs>
        <w:ind w:firstLine="426"/>
      </w:pPr>
      <w:r w:rsidRPr="00166406">
        <w:t xml:space="preserve">      - які конкретно виконані основні види робіт (зазначити обсяги, вартість):     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660"/>
        <w:gridCol w:w="1980"/>
      </w:tblGrid>
      <w:tr w:rsidR="00CB7C34" w:rsidRPr="00166406">
        <w:tc>
          <w:tcPr>
            <w:tcW w:w="648"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1.</w:t>
            </w:r>
          </w:p>
        </w:tc>
        <w:tc>
          <w:tcPr>
            <w:tcW w:w="6660"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Частковий ремонт опалювальної системи,  проведення гідравлічних іспитів, підготовка до опалювального сезону</w:t>
            </w:r>
          </w:p>
        </w:tc>
        <w:tc>
          <w:tcPr>
            <w:tcW w:w="1980"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jc w:val="center"/>
            </w:pPr>
            <w:r w:rsidRPr="00166406">
              <w:t>2200,00</w:t>
            </w:r>
          </w:p>
        </w:tc>
      </w:tr>
      <w:tr w:rsidR="00CB7C34" w:rsidRPr="00166406">
        <w:tc>
          <w:tcPr>
            <w:tcW w:w="648"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2.</w:t>
            </w:r>
          </w:p>
        </w:tc>
        <w:tc>
          <w:tcPr>
            <w:tcW w:w="6660"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 xml:space="preserve">Косметичний  ремонт харчоблоку </w:t>
            </w:r>
          </w:p>
        </w:tc>
        <w:tc>
          <w:tcPr>
            <w:tcW w:w="1980"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jc w:val="center"/>
            </w:pPr>
            <w:r w:rsidRPr="00166406">
              <w:t>1500,00</w:t>
            </w:r>
          </w:p>
        </w:tc>
      </w:tr>
      <w:tr w:rsidR="00CB7C34" w:rsidRPr="00166406">
        <w:tc>
          <w:tcPr>
            <w:tcW w:w="648"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3.</w:t>
            </w:r>
          </w:p>
        </w:tc>
        <w:tc>
          <w:tcPr>
            <w:tcW w:w="6660"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shd w:val="clear" w:color="auto" w:fill="FFFFFF"/>
            </w:pPr>
            <w:r w:rsidRPr="00166406">
              <w:t>Частковий ремонт відмосток  будівлі</w:t>
            </w:r>
          </w:p>
        </w:tc>
        <w:tc>
          <w:tcPr>
            <w:tcW w:w="1980"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shd w:val="clear" w:color="auto" w:fill="FFFFFF"/>
              <w:jc w:val="center"/>
            </w:pPr>
            <w:r w:rsidRPr="00166406">
              <w:t>1000,00</w:t>
            </w:r>
          </w:p>
        </w:tc>
      </w:tr>
      <w:tr w:rsidR="00CB7C34" w:rsidRPr="00166406">
        <w:tc>
          <w:tcPr>
            <w:tcW w:w="648"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4.</w:t>
            </w:r>
          </w:p>
        </w:tc>
        <w:tc>
          <w:tcPr>
            <w:tcW w:w="6660"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shd w:val="clear" w:color="auto" w:fill="FFFFFF"/>
            </w:pPr>
            <w:r w:rsidRPr="00166406">
              <w:t>Косметичний ремонт фасаду  та сходинних маршів овочесховища</w:t>
            </w:r>
          </w:p>
        </w:tc>
        <w:tc>
          <w:tcPr>
            <w:tcW w:w="1980"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shd w:val="clear" w:color="auto" w:fill="FFFFFF"/>
              <w:jc w:val="center"/>
            </w:pPr>
            <w:r w:rsidRPr="00166406">
              <w:t>1000,00</w:t>
            </w:r>
          </w:p>
        </w:tc>
      </w:tr>
      <w:tr w:rsidR="00CB7C34" w:rsidRPr="00166406">
        <w:tc>
          <w:tcPr>
            <w:tcW w:w="648"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5.</w:t>
            </w:r>
          </w:p>
        </w:tc>
        <w:tc>
          <w:tcPr>
            <w:tcW w:w="6660"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Фарбування та косметичний ремонт малих форм на майданчиках</w:t>
            </w:r>
          </w:p>
        </w:tc>
        <w:tc>
          <w:tcPr>
            <w:tcW w:w="1980"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jc w:val="center"/>
            </w:pPr>
            <w:r w:rsidRPr="00166406">
              <w:t>1000,00</w:t>
            </w:r>
          </w:p>
        </w:tc>
      </w:tr>
      <w:tr w:rsidR="00CB7C34" w:rsidRPr="00166406">
        <w:tc>
          <w:tcPr>
            <w:tcW w:w="648"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6.</w:t>
            </w:r>
          </w:p>
        </w:tc>
        <w:tc>
          <w:tcPr>
            <w:tcW w:w="6660"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Капітальний ремонт туалетної, ванної кімнати гр..4</w:t>
            </w:r>
          </w:p>
        </w:tc>
        <w:tc>
          <w:tcPr>
            <w:tcW w:w="1980"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jc w:val="center"/>
            </w:pPr>
            <w:r w:rsidRPr="00166406">
              <w:t>30000,00</w:t>
            </w:r>
          </w:p>
        </w:tc>
      </w:tr>
      <w:tr w:rsidR="00CB7C34" w:rsidRPr="00166406">
        <w:tc>
          <w:tcPr>
            <w:tcW w:w="648"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7.</w:t>
            </w:r>
          </w:p>
        </w:tc>
        <w:tc>
          <w:tcPr>
            <w:tcW w:w="6660"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Капітальний ремонт групового приміщення гр..;</w:t>
            </w:r>
          </w:p>
        </w:tc>
        <w:tc>
          <w:tcPr>
            <w:tcW w:w="1980"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jc w:val="center"/>
            </w:pPr>
            <w:r w:rsidRPr="00166406">
              <w:t>35000,00</w:t>
            </w:r>
          </w:p>
        </w:tc>
      </w:tr>
      <w:tr w:rsidR="00CB7C34" w:rsidRPr="00166406">
        <w:tc>
          <w:tcPr>
            <w:tcW w:w="648"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8.</w:t>
            </w:r>
          </w:p>
        </w:tc>
        <w:tc>
          <w:tcPr>
            <w:tcW w:w="6660"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shd w:val="clear" w:color="auto" w:fill="FFFFFF"/>
            </w:pPr>
            <w:r w:rsidRPr="00166406">
              <w:t>Косметичний ремонт стін  та відкосів на вікні  роздягальня гр..№3</w:t>
            </w:r>
          </w:p>
        </w:tc>
        <w:tc>
          <w:tcPr>
            <w:tcW w:w="1980"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shd w:val="clear" w:color="auto" w:fill="FFFFFF"/>
              <w:jc w:val="center"/>
            </w:pPr>
            <w:r w:rsidRPr="00166406">
              <w:t>900,00</w:t>
            </w:r>
          </w:p>
        </w:tc>
      </w:tr>
      <w:tr w:rsidR="00CB7C34" w:rsidRPr="00166406">
        <w:tc>
          <w:tcPr>
            <w:tcW w:w="648"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9.</w:t>
            </w:r>
          </w:p>
        </w:tc>
        <w:tc>
          <w:tcPr>
            <w:tcW w:w="6660"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Профілактика електромережі</w:t>
            </w:r>
          </w:p>
        </w:tc>
        <w:tc>
          <w:tcPr>
            <w:tcW w:w="1980"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jc w:val="center"/>
            </w:pPr>
            <w:r w:rsidRPr="00166406">
              <w:t>1500,00</w:t>
            </w:r>
          </w:p>
        </w:tc>
      </w:tr>
      <w:tr w:rsidR="00CB7C34" w:rsidRPr="00166406">
        <w:tc>
          <w:tcPr>
            <w:tcW w:w="648"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10.</w:t>
            </w:r>
          </w:p>
        </w:tc>
        <w:tc>
          <w:tcPr>
            <w:tcW w:w="6660"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Профілактичний ремонт пральної машини</w:t>
            </w:r>
          </w:p>
        </w:tc>
        <w:tc>
          <w:tcPr>
            <w:tcW w:w="1980"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jc w:val="center"/>
            </w:pPr>
            <w:r w:rsidRPr="00166406">
              <w:t>500,00</w:t>
            </w:r>
          </w:p>
        </w:tc>
      </w:tr>
      <w:tr w:rsidR="00CB7C34" w:rsidRPr="00166406">
        <w:tc>
          <w:tcPr>
            <w:tcW w:w="648"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11.</w:t>
            </w:r>
          </w:p>
        </w:tc>
        <w:tc>
          <w:tcPr>
            <w:tcW w:w="6660"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shd w:val="clear" w:color="auto" w:fill="FFFFFF"/>
            </w:pPr>
            <w:r w:rsidRPr="00166406">
              <w:t>Ремонт туалетної кімнати гр..№3</w:t>
            </w:r>
          </w:p>
        </w:tc>
        <w:tc>
          <w:tcPr>
            <w:tcW w:w="1980"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shd w:val="clear" w:color="auto" w:fill="FFFFFF"/>
              <w:jc w:val="center"/>
            </w:pPr>
            <w:r w:rsidRPr="00166406">
              <w:t>10000,00</w:t>
            </w:r>
          </w:p>
        </w:tc>
      </w:tr>
      <w:tr w:rsidR="00CB7C34" w:rsidRPr="00166406">
        <w:tc>
          <w:tcPr>
            <w:tcW w:w="648"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12.</w:t>
            </w:r>
          </w:p>
        </w:tc>
        <w:tc>
          <w:tcPr>
            <w:tcW w:w="6660"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shd w:val="clear" w:color="auto" w:fill="FFFFFF"/>
            </w:pPr>
            <w:r w:rsidRPr="00166406">
              <w:t>Косметичний ремонт групових приміщень гр..№№1,2,3</w:t>
            </w:r>
          </w:p>
        </w:tc>
        <w:tc>
          <w:tcPr>
            <w:tcW w:w="1980"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shd w:val="clear" w:color="auto" w:fill="FFFFFF"/>
              <w:jc w:val="center"/>
            </w:pPr>
            <w:r w:rsidRPr="00166406">
              <w:t>4000,00</w:t>
            </w:r>
          </w:p>
        </w:tc>
      </w:tr>
      <w:tr w:rsidR="00CB7C34" w:rsidRPr="00166406">
        <w:tc>
          <w:tcPr>
            <w:tcW w:w="648"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13.</w:t>
            </w:r>
          </w:p>
        </w:tc>
        <w:tc>
          <w:tcPr>
            <w:tcW w:w="6660"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shd w:val="clear" w:color="auto" w:fill="FFFFFF"/>
            </w:pPr>
            <w:r w:rsidRPr="00166406">
              <w:t>Косметичний ремонт відмосток будівлі пральні</w:t>
            </w:r>
          </w:p>
        </w:tc>
        <w:tc>
          <w:tcPr>
            <w:tcW w:w="1980"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shd w:val="clear" w:color="auto" w:fill="FFFFFF"/>
              <w:jc w:val="center"/>
            </w:pPr>
            <w:r w:rsidRPr="00166406">
              <w:t>1000,00</w:t>
            </w:r>
          </w:p>
        </w:tc>
      </w:tr>
    </w:tbl>
    <w:p w:rsidR="00CB7C34" w:rsidRPr="00166406" w:rsidRDefault="00CB7C34" w:rsidP="00CB7C34">
      <w:pPr>
        <w:tabs>
          <w:tab w:val="left" w:pos="5387"/>
        </w:tabs>
        <w:ind w:firstLine="426"/>
        <w:rPr>
          <w:b/>
        </w:rPr>
      </w:pPr>
      <w:r w:rsidRPr="00166406">
        <w:rPr>
          <w:b/>
        </w:rPr>
        <w:t xml:space="preserve">    - що вжито для зміцнення матеріально-технічної бази (зазначити вартість):</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624"/>
        <w:gridCol w:w="2016"/>
      </w:tblGrid>
      <w:tr w:rsidR="00CB7C34" w:rsidRPr="00166406">
        <w:tc>
          <w:tcPr>
            <w:tcW w:w="648"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1.</w:t>
            </w:r>
          </w:p>
        </w:tc>
        <w:tc>
          <w:tcPr>
            <w:tcW w:w="6624"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Придбання витяжної шафи на харчоблок</w:t>
            </w:r>
          </w:p>
        </w:tc>
        <w:tc>
          <w:tcPr>
            <w:tcW w:w="2016"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jc w:val="center"/>
            </w:pPr>
            <w:r w:rsidRPr="00166406">
              <w:t>8500,00</w:t>
            </w:r>
          </w:p>
        </w:tc>
      </w:tr>
      <w:tr w:rsidR="00CB7C34" w:rsidRPr="00166406">
        <w:tc>
          <w:tcPr>
            <w:tcW w:w="648" w:type="dxa"/>
            <w:tcBorders>
              <w:top w:val="single" w:sz="4" w:space="0" w:color="auto"/>
              <w:left w:val="single" w:sz="4" w:space="0" w:color="auto"/>
              <w:bottom w:val="single" w:sz="4" w:space="0" w:color="auto"/>
              <w:right w:val="single" w:sz="4" w:space="0" w:color="auto"/>
            </w:tcBorders>
          </w:tcPr>
          <w:p w:rsidR="00CB7C34" w:rsidRPr="00166406" w:rsidRDefault="00CB7C34" w:rsidP="00EF4F2C"/>
        </w:tc>
        <w:tc>
          <w:tcPr>
            <w:tcW w:w="6624"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Придбання світильників стельових світодіодних у кількості 27 шт.</w:t>
            </w:r>
          </w:p>
        </w:tc>
        <w:tc>
          <w:tcPr>
            <w:tcW w:w="2016"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jc w:val="center"/>
            </w:pPr>
            <w:r w:rsidRPr="00166406">
              <w:t>10750,00</w:t>
            </w:r>
          </w:p>
        </w:tc>
      </w:tr>
      <w:tr w:rsidR="00CB7C34" w:rsidRPr="00166406">
        <w:tc>
          <w:tcPr>
            <w:tcW w:w="648" w:type="dxa"/>
            <w:tcBorders>
              <w:top w:val="single" w:sz="4" w:space="0" w:color="auto"/>
              <w:left w:val="single" w:sz="4" w:space="0" w:color="auto"/>
              <w:bottom w:val="single" w:sz="4" w:space="0" w:color="auto"/>
              <w:right w:val="single" w:sz="4" w:space="0" w:color="auto"/>
            </w:tcBorders>
          </w:tcPr>
          <w:p w:rsidR="00CB7C34" w:rsidRPr="00166406" w:rsidRDefault="00CB7C34" w:rsidP="00EF4F2C"/>
        </w:tc>
        <w:tc>
          <w:tcPr>
            <w:tcW w:w="6624"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Придбання вікна у роздягальню гр.. №3 – 1 шт.</w:t>
            </w:r>
          </w:p>
        </w:tc>
        <w:tc>
          <w:tcPr>
            <w:tcW w:w="2016"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jc w:val="center"/>
            </w:pPr>
            <w:r w:rsidRPr="00166406">
              <w:t>3100,00</w:t>
            </w:r>
          </w:p>
        </w:tc>
      </w:tr>
      <w:tr w:rsidR="00CB7C34" w:rsidRPr="00166406">
        <w:tc>
          <w:tcPr>
            <w:tcW w:w="648" w:type="dxa"/>
            <w:tcBorders>
              <w:top w:val="single" w:sz="4" w:space="0" w:color="auto"/>
              <w:left w:val="single" w:sz="4" w:space="0" w:color="auto"/>
              <w:bottom w:val="single" w:sz="4" w:space="0" w:color="auto"/>
              <w:right w:val="single" w:sz="4" w:space="0" w:color="auto"/>
            </w:tcBorders>
          </w:tcPr>
          <w:p w:rsidR="00CB7C34" w:rsidRPr="00166406" w:rsidRDefault="00CB7C34" w:rsidP="00EF4F2C"/>
        </w:tc>
        <w:tc>
          <w:tcPr>
            <w:tcW w:w="6624"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Придбання вікна - видачі  на харчоблок</w:t>
            </w:r>
          </w:p>
        </w:tc>
        <w:tc>
          <w:tcPr>
            <w:tcW w:w="2016"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jc w:val="center"/>
            </w:pPr>
            <w:r w:rsidRPr="00166406">
              <w:t>1200,00</w:t>
            </w:r>
          </w:p>
        </w:tc>
      </w:tr>
      <w:tr w:rsidR="00CB7C34" w:rsidRPr="00166406">
        <w:tc>
          <w:tcPr>
            <w:tcW w:w="648" w:type="dxa"/>
            <w:tcBorders>
              <w:top w:val="single" w:sz="4" w:space="0" w:color="auto"/>
              <w:left w:val="single" w:sz="4" w:space="0" w:color="auto"/>
              <w:bottom w:val="single" w:sz="4" w:space="0" w:color="auto"/>
              <w:right w:val="single" w:sz="4" w:space="0" w:color="auto"/>
            </w:tcBorders>
          </w:tcPr>
          <w:p w:rsidR="00CB7C34" w:rsidRPr="00166406" w:rsidRDefault="00CB7C34" w:rsidP="00EF4F2C"/>
        </w:tc>
        <w:tc>
          <w:tcPr>
            <w:tcW w:w="6624"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Придбання бойлеру гр..№1 (50л)</w:t>
            </w:r>
          </w:p>
        </w:tc>
        <w:tc>
          <w:tcPr>
            <w:tcW w:w="2016"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jc w:val="center"/>
            </w:pPr>
            <w:r w:rsidRPr="00166406">
              <w:t>2500,00</w:t>
            </w:r>
          </w:p>
        </w:tc>
      </w:tr>
      <w:tr w:rsidR="00CB7C34" w:rsidRPr="00166406">
        <w:tc>
          <w:tcPr>
            <w:tcW w:w="648" w:type="dxa"/>
            <w:tcBorders>
              <w:top w:val="single" w:sz="4" w:space="0" w:color="auto"/>
              <w:left w:val="single" w:sz="4" w:space="0" w:color="auto"/>
              <w:bottom w:val="single" w:sz="4" w:space="0" w:color="auto"/>
              <w:right w:val="single" w:sz="4" w:space="0" w:color="auto"/>
            </w:tcBorders>
          </w:tcPr>
          <w:p w:rsidR="00CB7C34" w:rsidRPr="00166406" w:rsidRDefault="00CB7C34" w:rsidP="00EF4F2C"/>
        </w:tc>
        <w:tc>
          <w:tcPr>
            <w:tcW w:w="6624"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 xml:space="preserve">Придбання миючих та чистячих  засобів </w:t>
            </w:r>
          </w:p>
        </w:tc>
        <w:tc>
          <w:tcPr>
            <w:tcW w:w="2016"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jc w:val="center"/>
            </w:pPr>
            <w:r w:rsidRPr="00166406">
              <w:t xml:space="preserve"> 5209,00</w:t>
            </w:r>
          </w:p>
        </w:tc>
      </w:tr>
      <w:tr w:rsidR="00CB7C34" w:rsidRPr="00166406">
        <w:tc>
          <w:tcPr>
            <w:tcW w:w="648" w:type="dxa"/>
            <w:tcBorders>
              <w:top w:val="single" w:sz="4" w:space="0" w:color="auto"/>
              <w:left w:val="single" w:sz="4" w:space="0" w:color="auto"/>
              <w:bottom w:val="single" w:sz="4" w:space="0" w:color="auto"/>
              <w:right w:val="single" w:sz="4" w:space="0" w:color="auto"/>
            </w:tcBorders>
          </w:tcPr>
          <w:p w:rsidR="00CB7C34" w:rsidRPr="00166406" w:rsidRDefault="00CB7C34" w:rsidP="00EF4F2C"/>
        </w:tc>
        <w:tc>
          <w:tcPr>
            <w:tcW w:w="6624"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shd w:val="clear" w:color="auto" w:fill="FFFFFF"/>
            </w:pPr>
            <w:r w:rsidRPr="00166406">
              <w:t>Придбання інвентарю для прибирання приміщень дошкільного закладу</w:t>
            </w:r>
          </w:p>
        </w:tc>
        <w:tc>
          <w:tcPr>
            <w:tcW w:w="2016"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shd w:val="clear" w:color="auto" w:fill="FFFFFF"/>
              <w:jc w:val="center"/>
            </w:pPr>
            <w:r w:rsidRPr="00166406">
              <w:t>2000,00</w:t>
            </w:r>
          </w:p>
        </w:tc>
      </w:tr>
      <w:tr w:rsidR="00CB7C34" w:rsidRPr="00166406">
        <w:tc>
          <w:tcPr>
            <w:tcW w:w="648" w:type="dxa"/>
            <w:tcBorders>
              <w:top w:val="single" w:sz="4" w:space="0" w:color="auto"/>
              <w:left w:val="single" w:sz="4" w:space="0" w:color="auto"/>
              <w:bottom w:val="single" w:sz="4" w:space="0" w:color="auto"/>
              <w:right w:val="single" w:sz="4" w:space="0" w:color="auto"/>
            </w:tcBorders>
          </w:tcPr>
          <w:p w:rsidR="00CB7C34" w:rsidRPr="00166406" w:rsidRDefault="00CB7C34" w:rsidP="00EF4F2C"/>
        </w:tc>
        <w:tc>
          <w:tcPr>
            <w:tcW w:w="6624"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Придбання дезінфікуючих засобів</w:t>
            </w:r>
          </w:p>
        </w:tc>
        <w:tc>
          <w:tcPr>
            <w:tcW w:w="2016"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jc w:val="center"/>
            </w:pPr>
            <w:r w:rsidRPr="00166406">
              <w:t>600,00</w:t>
            </w:r>
          </w:p>
        </w:tc>
      </w:tr>
      <w:tr w:rsidR="00CB7C34" w:rsidRPr="00166406">
        <w:tc>
          <w:tcPr>
            <w:tcW w:w="648"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2.</w:t>
            </w:r>
          </w:p>
        </w:tc>
        <w:tc>
          <w:tcPr>
            <w:tcW w:w="6624"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Придбання лікарських препаратів і медикаментів для поповнення аптечки</w:t>
            </w:r>
          </w:p>
        </w:tc>
        <w:tc>
          <w:tcPr>
            <w:tcW w:w="2016"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snapToGrid w:val="0"/>
              <w:jc w:val="center"/>
            </w:pPr>
            <w:r w:rsidRPr="00166406">
              <w:t>400,00</w:t>
            </w:r>
          </w:p>
        </w:tc>
      </w:tr>
      <w:tr w:rsidR="00CB7C34" w:rsidRPr="00166406">
        <w:tc>
          <w:tcPr>
            <w:tcW w:w="648"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3.</w:t>
            </w:r>
          </w:p>
        </w:tc>
        <w:tc>
          <w:tcPr>
            <w:tcW w:w="6624"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Придбання шафи дитячої для одягу - 26 секцій</w:t>
            </w:r>
          </w:p>
        </w:tc>
        <w:tc>
          <w:tcPr>
            <w:tcW w:w="2016"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jc w:val="center"/>
            </w:pPr>
            <w:r w:rsidRPr="00166406">
              <w:t>13000,00</w:t>
            </w:r>
          </w:p>
        </w:tc>
      </w:tr>
      <w:tr w:rsidR="00CB7C34" w:rsidRPr="00166406">
        <w:tc>
          <w:tcPr>
            <w:tcW w:w="648" w:type="dxa"/>
            <w:tcBorders>
              <w:top w:val="single" w:sz="4" w:space="0" w:color="auto"/>
              <w:left w:val="single" w:sz="4" w:space="0" w:color="auto"/>
              <w:bottom w:val="single" w:sz="4" w:space="0" w:color="auto"/>
              <w:right w:val="single" w:sz="4" w:space="0" w:color="auto"/>
            </w:tcBorders>
          </w:tcPr>
          <w:p w:rsidR="00CB7C34" w:rsidRPr="00166406" w:rsidRDefault="00CB7C34" w:rsidP="00EF4F2C"/>
        </w:tc>
        <w:tc>
          <w:tcPr>
            <w:tcW w:w="6624"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Придбання шафи дитячої для рушників – 26 секцій</w:t>
            </w:r>
          </w:p>
        </w:tc>
        <w:tc>
          <w:tcPr>
            <w:tcW w:w="2016"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jc w:val="center"/>
            </w:pPr>
            <w:r w:rsidRPr="00166406">
              <w:t>4500,00</w:t>
            </w:r>
          </w:p>
        </w:tc>
      </w:tr>
      <w:tr w:rsidR="00CB7C34" w:rsidRPr="00166406">
        <w:tc>
          <w:tcPr>
            <w:tcW w:w="648"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4.</w:t>
            </w:r>
          </w:p>
        </w:tc>
        <w:tc>
          <w:tcPr>
            <w:tcW w:w="6624"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Придбання умивальників  дитячих – 2 шт.</w:t>
            </w:r>
          </w:p>
        </w:tc>
        <w:tc>
          <w:tcPr>
            <w:tcW w:w="2016"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jc w:val="center"/>
            </w:pPr>
            <w:r w:rsidRPr="00166406">
              <w:t>1000,00</w:t>
            </w:r>
          </w:p>
        </w:tc>
      </w:tr>
      <w:tr w:rsidR="00CB7C34" w:rsidRPr="00166406">
        <w:tc>
          <w:tcPr>
            <w:tcW w:w="648"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5.</w:t>
            </w:r>
          </w:p>
        </w:tc>
        <w:tc>
          <w:tcPr>
            <w:tcW w:w="6624"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Придбання змішувачі води – 4 шт.</w:t>
            </w:r>
          </w:p>
        </w:tc>
        <w:tc>
          <w:tcPr>
            <w:tcW w:w="2016"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jc w:val="center"/>
            </w:pPr>
            <w:r w:rsidRPr="00166406">
              <w:t>3500,00</w:t>
            </w:r>
          </w:p>
        </w:tc>
      </w:tr>
      <w:tr w:rsidR="00CB7C34" w:rsidRPr="00166406">
        <w:tc>
          <w:tcPr>
            <w:tcW w:w="648"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6</w:t>
            </w:r>
          </w:p>
        </w:tc>
        <w:tc>
          <w:tcPr>
            <w:tcW w:w="6624"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 xml:space="preserve">Придбання годиннику настінного </w:t>
            </w:r>
          </w:p>
        </w:tc>
        <w:tc>
          <w:tcPr>
            <w:tcW w:w="2016"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jc w:val="center"/>
            </w:pPr>
            <w:r w:rsidRPr="00166406">
              <w:t>560,00</w:t>
            </w:r>
          </w:p>
        </w:tc>
      </w:tr>
      <w:tr w:rsidR="00CB7C34" w:rsidRPr="00166406">
        <w:tc>
          <w:tcPr>
            <w:tcW w:w="648"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8.</w:t>
            </w:r>
          </w:p>
        </w:tc>
        <w:tc>
          <w:tcPr>
            <w:tcW w:w="6624"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Придбання посуду :</w:t>
            </w:r>
          </w:p>
          <w:p w:rsidR="00CB7C34" w:rsidRPr="00166406" w:rsidRDefault="00CB7C34" w:rsidP="00EF4F2C">
            <w:r w:rsidRPr="00166406">
              <w:t>- набір каструль,</w:t>
            </w:r>
          </w:p>
          <w:p w:rsidR="00CB7C34" w:rsidRPr="00166406" w:rsidRDefault="00CB7C34" w:rsidP="00EF4F2C">
            <w:r w:rsidRPr="00166406">
              <w:t>- блюдце – 15 шт.</w:t>
            </w:r>
          </w:p>
          <w:p w:rsidR="00CB7C34" w:rsidRPr="00166406" w:rsidRDefault="00CB7C34" w:rsidP="00EF4F2C">
            <w:r w:rsidRPr="00166406">
              <w:t>- чашка  - 30шт.</w:t>
            </w:r>
          </w:p>
        </w:tc>
        <w:tc>
          <w:tcPr>
            <w:tcW w:w="2016"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jc w:val="center"/>
            </w:pPr>
            <w:r w:rsidRPr="00166406">
              <w:t>2600,00</w:t>
            </w:r>
          </w:p>
        </w:tc>
      </w:tr>
      <w:tr w:rsidR="00CB7C34" w:rsidRPr="00166406">
        <w:tc>
          <w:tcPr>
            <w:tcW w:w="648"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9.</w:t>
            </w:r>
          </w:p>
        </w:tc>
        <w:tc>
          <w:tcPr>
            <w:tcW w:w="6624"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shd w:val="clear" w:color="auto" w:fill="FFFFFF"/>
            </w:pPr>
            <w:r w:rsidRPr="00166406">
              <w:t>Придбання осередків дитячих у групу №3 «Кухня».</w:t>
            </w:r>
          </w:p>
        </w:tc>
        <w:tc>
          <w:tcPr>
            <w:tcW w:w="2016"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shd w:val="clear" w:color="auto" w:fill="FFFFFF"/>
              <w:jc w:val="center"/>
            </w:pPr>
            <w:r w:rsidRPr="00166406">
              <w:t>4650,00</w:t>
            </w:r>
          </w:p>
        </w:tc>
      </w:tr>
      <w:tr w:rsidR="00CB7C34" w:rsidRPr="00166406">
        <w:tc>
          <w:tcPr>
            <w:tcW w:w="648"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11.</w:t>
            </w:r>
          </w:p>
        </w:tc>
        <w:tc>
          <w:tcPr>
            <w:tcW w:w="6624"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shd w:val="clear" w:color="auto" w:fill="FFFFFF"/>
            </w:pPr>
            <w:r w:rsidRPr="00166406">
              <w:t>Придбання штори у музичну залу</w:t>
            </w:r>
          </w:p>
        </w:tc>
        <w:tc>
          <w:tcPr>
            <w:tcW w:w="2016"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shd w:val="clear" w:color="auto" w:fill="FFFFFF"/>
              <w:jc w:val="center"/>
            </w:pPr>
            <w:r w:rsidRPr="00166406">
              <w:t>660,00</w:t>
            </w:r>
          </w:p>
        </w:tc>
      </w:tr>
      <w:tr w:rsidR="00CB7C34" w:rsidRPr="00166406">
        <w:tc>
          <w:tcPr>
            <w:tcW w:w="648" w:type="dxa"/>
            <w:tcBorders>
              <w:top w:val="single" w:sz="4" w:space="0" w:color="auto"/>
              <w:left w:val="single" w:sz="4" w:space="0" w:color="auto"/>
              <w:bottom w:val="single" w:sz="4" w:space="0" w:color="auto"/>
              <w:right w:val="single" w:sz="4" w:space="0" w:color="auto"/>
            </w:tcBorders>
          </w:tcPr>
          <w:p w:rsidR="00CB7C34" w:rsidRPr="00166406" w:rsidRDefault="00CB7C34" w:rsidP="00EF4F2C"/>
        </w:tc>
        <w:tc>
          <w:tcPr>
            <w:tcW w:w="6624"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shd w:val="clear" w:color="auto" w:fill="FFFFFF"/>
            </w:pPr>
            <w:r w:rsidRPr="00166406">
              <w:t>Придбання рушників махрових у кількості 26 шт.</w:t>
            </w:r>
          </w:p>
        </w:tc>
        <w:tc>
          <w:tcPr>
            <w:tcW w:w="2016"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shd w:val="clear" w:color="auto" w:fill="FFFFFF"/>
              <w:jc w:val="center"/>
            </w:pPr>
            <w:r w:rsidRPr="00166406">
              <w:t>1300,00</w:t>
            </w:r>
          </w:p>
        </w:tc>
      </w:tr>
      <w:tr w:rsidR="00CB7C34" w:rsidRPr="00166406">
        <w:tc>
          <w:tcPr>
            <w:tcW w:w="648"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lastRenderedPageBreak/>
              <w:t>12.</w:t>
            </w:r>
          </w:p>
        </w:tc>
        <w:tc>
          <w:tcPr>
            <w:tcW w:w="6624"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shd w:val="clear" w:color="auto" w:fill="FFFFFF"/>
            </w:pPr>
            <w:r w:rsidRPr="00166406">
              <w:t>Придбання наочного матеріалу для організації НВП</w:t>
            </w:r>
          </w:p>
        </w:tc>
        <w:tc>
          <w:tcPr>
            <w:tcW w:w="2016"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shd w:val="clear" w:color="auto" w:fill="FFFFFF"/>
              <w:jc w:val="center"/>
            </w:pPr>
            <w:r w:rsidRPr="00166406">
              <w:t>5079,00</w:t>
            </w:r>
          </w:p>
        </w:tc>
      </w:tr>
      <w:tr w:rsidR="00CB7C34" w:rsidRPr="00166406">
        <w:tc>
          <w:tcPr>
            <w:tcW w:w="648" w:type="dxa"/>
            <w:tcBorders>
              <w:top w:val="single" w:sz="4" w:space="0" w:color="auto"/>
              <w:left w:val="single" w:sz="4" w:space="0" w:color="auto"/>
              <w:bottom w:val="single" w:sz="4" w:space="0" w:color="auto"/>
              <w:right w:val="single" w:sz="4" w:space="0" w:color="auto"/>
            </w:tcBorders>
          </w:tcPr>
          <w:p w:rsidR="00CB7C34" w:rsidRPr="00166406" w:rsidRDefault="00CB7C34" w:rsidP="00EF4F2C">
            <w:r w:rsidRPr="00166406">
              <w:t>13.</w:t>
            </w:r>
          </w:p>
        </w:tc>
        <w:tc>
          <w:tcPr>
            <w:tcW w:w="6624"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shd w:val="clear" w:color="auto" w:fill="FFFFFF"/>
            </w:pPr>
            <w:r w:rsidRPr="00166406">
              <w:t>Придбання постільної білизни у кількості 26 комплектів</w:t>
            </w:r>
          </w:p>
        </w:tc>
        <w:tc>
          <w:tcPr>
            <w:tcW w:w="2016"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shd w:val="clear" w:color="auto" w:fill="FFFFFF"/>
              <w:jc w:val="center"/>
            </w:pPr>
            <w:r w:rsidRPr="00166406">
              <w:t>8800,00</w:t>
            </w:r>
          </w:p>
        </w:tc>
      </w:tr>
      <w:tr w:rsidR="00CB7C34" w:rsidRPr="00166406">
        <w:tc>
          <w:tcPr>
            <w:tcW w:w="648" w:type="dxa"/>
            <w:tcBorders>
              <w:top w:val="single" w:sz="4" w:space="0" w:color="auto"/>
              <w:left w:val="single" w:sz="4" w:space="0" w:color="auto"/>
              <w:bottom w:val="single" w:sz="4" w:space="0" w:color="auto"/>
              <w:right w:val="single" w:sz="4" w:space="0" w:color="auto"/>
            </w:tcBorders>
          </w:tcPr>
          <w:p w:rsidR="00CB7C34" w:rsidRPr="00166406" w:rsidRDefault="00CB7C34" w:rsidP="00EF4F2C"/>
        </w:tc>
        <w:tc>
          <w:tcPr>
            <w:tcW w:w="6624"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shd w:val="clear" w:color="auto" w:fill="FFFFFF"/>
            </w:pPr>
            <w:r w:rsidRPr="00166406">
              <w:t>Придбання наматрацників у кількості – 26 шт</w:t>
            </w:r>
          </w:p>
        </w:tc>
        <w:tc>
          <w:tcPr>
            <w:tcW w:w="2016" w:type="dxa"/>
            <w:tcBorders>
              <w:top w:val="single" w:sz="4" w:space="0" w:color="auto"/>
              <w:left w:val="single" w:sz="4" w:space="0" w:color="auto"/>
              <w:bottom w:val="single" w:sz="4" w:space="0" w:color="auto"/>
              <w:right w:val="single" w:sz="4" w:space="0" w:color="auto"/>
            </w:tcBorders>
          </w:tcPr>
          <w:p w:rsidR="00CB7C34" w:rsidRPr="00166406" w:rsidRDefault="00CB7C34" w:rsidP="00EF4F2C">
            <w:pPr>
              <w:shd w:val="clear" w:color="auto" w:fill="FFFFFF"/>
              <w:jc w:val="center"/>
            </w:pPr>
            <w:r w:rsidRPr="00166406">
              <w:t>2600,00</w:t>
            </w:r>
          </w:p>
        </w:tc>
      </w:tr>
    </w:tbl>
    <w:p w:rsidR="0069578D" w:rsidRPr="00CB7C34" w:rsidRDefault="0069578D" w:rsidP="00CB7C34">
      <w:pPr>
        <w:pStyle w:val="a4"/>
        <w:shd w:val="clear" w:color="auto" w:fill="FFFFFF"/>
        <w:spacing w:before="0" w:beforeAutospacing="0" w:after="0" w:afterAutospacing="0" w:line="276" w:lineRule="auto"/>
        <w:jc w:val="both"/>
        <w:rPr>
          <w:b/>
          <w:bCs/>
          <w:iCs/>
          <w:color w:val="000000"/>
          <w:lang w:val="uk-UA"/>
        </w:rPr>
      </w:pPr>
    </w:p>
    <w:p w:rsidR="0069578D" w:rsidRPr="0069578D" w:rsidRDefault="0069578D" w:rsidP="0069578D">
      <w:pPr>
        <w:spacing w:line="276" w:lineRule="auto"/>
        <w:ind w:left="142"/>
        <w:jc w:val="center"/>
        <w:rPr>
          <w:b/>
          <w:bCs/>
          <w:iCs/>
          <w:color w:val="000000"/>
          <w:sz w:val="28"/>
          <w:szCs w:val="28"/>
          <w:lang w:val="ru-RU"/>
        </w:rPr>
      </w:pPr>
      <w:r>
        <w:rPr>
          <w:b/>
          <w:bCs/>
          <w:iCs/>
          <w:color w:val="000000"/>
          <w:sz w:val="28"/>
          <w:szCs w:val="28"/>
        </w:rPr>
        <w:t>І</w:t>
      </w:r>
      <w:r>
        <w:rPr>
          <w:b/>
          <w:bCs/>
          <w:iCs/>
          <w:color w:val="000000"/>
          <w:sz w:val="28"/>
          <w:szCs w:val="28"/>
          <w:lang w:val="en-US"/>
        </w:rPr>
        <w:t>V</w:t>
      </w:r>
      <w:r>
        <w:rPr>
          <w:b/>
          <w:bCs/>
          <w:iCs/>
          <w:color w:val="000000"/>
          <w:sz w:val="28"/>
          <w:szCs w:val="28"/>
        </w:rPr>
        <w:t>. ЗАЛУЧЕННЯ ДОДАТКОВИХ ДЖЕРЕЛ ФІНАНСУВАННЯ ТА ЇХ РАЦІОНАЛЬНЕ ВИКОРИСТАННЯ</w:t>
      </w:r>
    </w:p>
    <w:p w:rsidR="0069578D" w:rsidRPr="0069578D" w:rsidRDefault="0069578D" w:rsidP="0069578D">
      <w:pPr>
        <w:spacing w:line="276" w:lineRule="auto"/>
        <w:ind w:left="142"/>
        <w:jc w:val="center"/>
        <w:rPr>
          <w:b/>
          <w:bCs/>
          <w:iCs/>
          <w:color w:val="000000"/>
          <w:sz w:val="28"/>
          <w:szCs w:val="28"/>
          <w:lang w:val="ru-RU"/>
        </w:rPr>
      </w:pPr>
    </w:p>
    <w:p w:rsidR="00CB7C34" w:rsidRPr="00CB7C34" w:rsidRDefault="00CB7C34" w:rsidP="00CB7C34">
      <w:pPr>
        <w:tabs>
          <w:tab w:val="left" w:pos="5387"/>
        </w:tabs>
        <w:ind w:left="851"/>
        <w:rPr>
          <w:sz w:val="28"/>
          <w:szCs w:val="28"/>
        </w:rPr>
      </w:pPr>
      <w:r w:rsidRPr="00CB7C34">
        <w:rPr>
          <w:sz w:val="28"/>
          <w:szCs w:val="28"/>
        </w:rPr>
        <w:t xml:space="preserve">бюджетних  </w:t>
      </w:r>
      <w:r w:rsidRPr="00CB7C34">
        <w:rPr>
          <w:b/>
          <w:sz w:val="28"/>
          <w:szCs w:val="28"/>
        </w:rPr>
        <w:t>277122,00 грн.</w:t>
      </w:r>
    </w:p>
    <w:p w:rsidR="00CB7C34" w:rsidRPr="00CB7C34" w:rsidRDefault="00CB7C34" w:rsidP="00CB7C34">
      <w:pPr>
        <w:numPr>
          <w:ilvl w:val="0"/>
          <w:numId w:val="2"/>
        </w:numPr>
        <w:tabs>
          <w:tab w:val="left" w:pos="5387"/>
        </w:tabs>
        <w:rPr>
          <w:sz w:val="28"/>
          <w:szCs w:val="28"/>
        </w:rPr>
      </w:pPr>
      <w:r w:rsidRPr="00CB7C34">
        <w:rPr>
          <w:sz w:val="28"/>
          <w:szCs w:val="28"/>
        </w:rPr>
        <w:t xml:space="preserve">Встановлення вікон у кількості 27 шт. – </w:t>
      </w:r>
      <w:r w:rsidRPr="00CB7C34">
        <w:rPr>
          <w:b/>
          <w:sz w:val="28"/>
          <w:szCs w:val="28"/>
        </w:rPr>
        <w:t>247201,00 грн.</w:t>
      </w:r>
    </w:p>
    <w:p w:rsidR="00CB7C34" w:rsidRPr="00CB7C34" w:rsidRDefault="00CB7C34" w:rsidP="00CB7C34">
      <w:pPr>
        <w:numPr>
          <w:ilvl w:val="0"/>
          <w:numId w:val="2"/>
        </w:numPr>
        <w:tabs>
          <w:tab w:val="left" w:pos="5387"/>
        </w:tabs>
        <w:rPr>
          <w:sz w:val="28"/>
          <w:szCs w:val="28"/>
        </w:rPr>
      </w:pPr>
      <w:r w:rsidRPr="00CB7C34">
        <w:rPr>
          <w:sz w:val="28"/>
          <w:szCs w:val="28"/>
        </w:rPr>
        <w:t xml:space="preserve">Оброблення горища вогнезахисним розчином, загальна площа  862 м2 – </w:t>
      </w:r>
      <w:r w:rsidRPr="00CB7C34">
        <w:rPr>
          <w:b/>
          <w:sz w:val="28"/>
          <w:szCs w:val="28"/>
        </w:rPr>
        <w:t>14223,00 грн.</w:t>
      </w:r>
      <w:r w:rsidRPr="00CB7C34">
        <w:rPr>
          <w:sz w:val="28"/>
          <w:szCs w:val="28"/>
        </w:rPr>
        <w:t xml:space="preserve"> </w:t>
      </w:r>
    </w:p>
    <w:p w:rsidR="00CB7C34" w:rsidRPr="00CB7C34" w:rsidRDefault="00CB7C34" w:rsidP="00CB7C34">
      <w:pPr>
        <w:numPr>
          <w:ilvl w:val="0"/>
          <w:numId w:val="2"/>
        </w:numPr>
        <w:tabs>
          <w:tab w:val="left" w:pos="5387"/>
        </w:tabs>
        <w:rPr>
          <w:sz w:val="28"/>
          <w:szCs w:val="28"/>
        </w:rPr>
      </w:pPr>
      <w:r w:rsidRPr="00CB7C34">
        <w:rPr>
          <w:sz w:val="28"/>
          <w:szCs w:val="28"/>
        </w:rPr>
        <w:t xml:space="preserve">Електрична м’ясорубка у кількості  1 шт.- </w:t>
      </w:r>
      <w:r w:rsidRPr="00CB7C34">
        <w:rPr>
          <w:b/>
          <w:sz w:val="28"/>
          <w:szCs w:val="28"/>
        </w:rPr>
        <w:t>13600,00</w:t>
      </w:r>
      <w:r w:rsidRPr="00CB7C34">
        <w:rPr>
          <w:sz w:val="28"/>
          <w:szCs w:val="28"/>
        </w:rPr>
        <w:t xml:space="preserve"> грн.</w:t>
      </w:r>
    </w:p>
    <w:p w:rsidR="00CB7C34" w:rsidRPr="00CB7C34" w:rsidRDefault="00CB7C34" w:rsidP="00CB7C34">
      <w:pPr>
        <w:numPr>
          <w:ilvl w:val="0"/>
          <w:numId w:val="2"/>
        </w:numPr>
        <w:tabs>
          <w:tab w:val="left" w:pos="5387"/>
        </w:tabs>
        <w:rPr>
          <w:sz w:val="28"/>
          <w:szCs w:val="28"/>
        </w:rPr>
      </w:pPr>
      <w:r w:rsidRPr="00CB7C34">
        <w:rPr>
          <w:sz w:val="28"/>
          <w:szCs w:val="28"/>
        </w:rPr>
        <w:t xml:space="preserve">Держповірка манометрів у кількості 4 шт.- </w:t>
      </w:r>
      <w:r w:rsidRPr="00CB7C34">
        <w:rPr>
          <w:b/>
          <w:sz w:val="28"/>
          <w:szCs w:val="28"/>
        </w:rPr>
        <w:t>202,00 грн.</w:t>
      </w:r>
    </w:p>
    <w:p w:rsidR="00CB7C34" w:rsidRPr="00CB7C34" w:rsidRDefault="00CB7C34" w:rsidP="00CB7C34">
      <w:pPr>
        <w:numPr>
          <w:ilvl w:val="0"/>
          <w:numId w:val="2"/>
        </w:numPr>
        <w:tabs>
          <w:tab w:val="left" w:pos="5387"/>
        </w:tabs>
        <w:rPr>
          <w:sz w:val="28"/>
          <w:szCs w:val="28"/>
        </w:rPr>
      </w:pPr>
      <w:r w:rsidRPr="00CB7C34">
        <w:rPr>
          <w:sz w:val="28"/>
          <w:szCs w:val="28"/>
        </w:rPr>
        <w:t>Держповірка лічильника холодної води</w:t>
      </w:r>
      <w:r w:rsidRPr="00CB7C34">
        <w:rPr>
          <w:b/>
          <w:sz w:val="28"/>
          <w:szCs w:val="28"/>
        </w:rPr>
        <w:t xml:space="preserve"> – 158,00 грн.</w:t>
      </w:r>
    </w:p>
    <w:p w:rsidR="00CB7C34" w:rsidRPr="00CB7C34" w:rsidRDefault="00CB7C34" w:rsidP="00CB7C34">
      <w:pPr>
        <w:numPr>
          <w:ilvl w:val="0"/>
          <w:numId w:val="2"/>
        </w:numPr>
        <w:tabs>
          <w:tab w:val="left" w:pos="5387"/>
        </w:tabs>
        <w:rPr>
          <w:sz w:val="28"/>
          <w:szCs w:val="28"/>
        </w:rPr>
      </w:pPr>
      <w:r w:rsidRPr="00CB7C34">
        <w:rPr>
          <w:sz w:val="28"/>
          <w:szCs w:val="28"/>
        </w:rPr>
        <w:t>Перевірка димових шахт</w:t>
      </w:r>
      <w:r w:rsidRPr="00CB7C34">
        <w:rPr>
          <w:b/>
          <w:sz w:val="28"/>
          <w:szCs w:val="28"/>
        </w:rPr>
        <w:t xml:space="preserve"> – 885,00 грн.</w:t>
      </w:r>
    </w:p>
    <w:p w:rsidR="0069578D" w:rsidRPr="00CB7C34" w:rsidRDefault="0069578D" w:rsidP="0069578D">
      <w:pPr>
        <w:spacing w:line="276" w:lineRule="auto"/>
        <w:ind w:left="142"/>
        <w:jc w:val="center"/>
        <w:rPr>
          <w:b/>
          <w:bCs/>
          <w:iCs/>
          <w:color w:val="000000"/>
          <w:sz w:val="28"/>
          <w:szCs w:val="28"/>
          <w:lang w:val="ru-RU"/>
        </w:rPr>
      </w:pPr>
    </w:p>
    <w:p w:rsidR="0069578D" w:rsidRDefault="0069578D" w:rsidP="0069578D">
      <w:pPr>
        <w:spacing w:line="276" w:lineRule="auto"/>
        <w:ind w:left="142"/>
        <w:jc w:val="center"/>
        <w:rPr>
          <w:b/>
          <w:bCs/>
          <w:iCs/>
          <w:color w:val="000000"/>
          <w:sz w:val="28"/>
          <w:szCs w:val="28"/>
        </w:rPr>
      </w:pPr>
      <w:r>
        <w:rPr>
          <w:b/>
          <w:bCs/>
          <w:iCs/>
          <w:color w:val="000000"/>
          <w:sz w:val="28"/>
          <w:szCs w:val="28"/>
          <w:lang w:val="en-US"/>
        </w:rPr>
        <w:t>V</w:t>
      </w:r>
      <w:r>
        <w:rPr>
          <w:b/>
          <w:bCs/>
          <w:iCs/>
          <w:color w:val="000000"/>
          <w:sz w:val="28"/>
          <w:szCs w:val="28"/>
        </w:rPr>
        <w:t>. ВЖИТІ КЕРІВНИКОМ ЗАХОДИ ЩОДО ЗАБЕЗПЕЧЕННЯ НАВЧАЛЬНОГО ЗАКЛАДУ КВАЛІФІКОВАННИМИ ПЕДАГОГІЧНИМИ КАДРАМИ ТА ДОЦІЛЬНІСТЬ ЇХ РОЗСТАНОВКИ</w:t>
      </w:r>
    </w:p>
    <w:p w:rsidR="0069578D" w:rsidRDefault="0069578D" w:rsidP="0069578D">
      <w:pPr>
        <w:spacing w:before="100" w:beforeAutospacing="1" w:after="100" w:afterAutospacing="1"/>
        <w:ind w:firstLine="540"/>
        <w:jc w:val="both"/>
        <w:rPr>
          <w:sz w:val="28"/>
          <w:szCs w:val="28"/>
        </w:rPr>
      </w:pPr>
      <w:r>
        <w:rPr>
          <w:sz w:val="28"/>
          <w:szCs w:val="28"/>
        </w:rPr>
        <w:t>У комунальному  закладі «Дошкільний навчальний заклад (ясла-садок)     №122 Харківської міської ради» працювало 9 педагогів, з них:</w:t>
      </w:r>
    </w:p>
    <w:tbl>
      <w:tblPr>
        <w:tblW w:w="0" w:type="auto"/>
        <w:jc w:val="center"/>
        <w:tblLook w:val="00A0"/>
      </w:tblPr>
      <w:tblGrid>
        <w:gridCol w:w="3988"/>
        <w:gridCol w:w="4426"/>
      </w:tblGrid>
      <w:tr w:rsidR="0069578D">
        <w:trPr>
          <w:jc w:val="center"/>
        </w:trPr>
        <w:tc>
          <w:tcPr>
            <w:tcW w:w="3988" w:type="dxa"/>
            <w:vAlign w:val="center"/>
          </w:tcPr>
          <w:p w:rsidR="0069578D" w:rsidRDefault="0069578D" w:rsidP="0069578D">
            <w:pPr>
              <w:jc w:val="both"/>
              <w:rPr>
                <w:b/>
                <w:sz w:val="28"/>
                <w:szCs w:val="28"/>
                <w:lang w:eastAsia="en-US"/>
              </w:rPr>
            </w:pPr>
            <w:r>
              <w:rPr>
                <w:sz w:val="28"/>
                <w:szCs w:val="28"/>
                <w:lang w:eastAsia="en-US"/>
              </w:rPr>
              <w:t>завідувач</w:t>
            </w:r>
          </w:p>
        </w:tc>
        <w:tc>
          <w:tcPr>
            <w:tcW w:w="4426" w:type="dxa"/>
            <w:vAlign w:val="center"/>
          </w:tcPr>
          <w:p w:rsidR="0069578D" w:rsidRDefault="0069578D" w:rsidP="0069578D">
            <w:pPr>
              <w:jc w:val="both"/>
              <w:rPr>
                <w:b/>
                <w:sz w:val="28"/>
                <w:szCs w:val="28"/>
                <w:lang w:eastAsia="en-US"/>
              </w:rPr>
            </w:pPr>
            <w:r>
              <w:rPr>
                <w:sz w:val="28"/>
                <w:szCs w:val="28"/>
                <w:lang w:eastAsia="en-US"/>
              </w:rPr>
              <w:t>- 1 (освіта вища)</w:t>
            </w:r>
          </w:p>
        </w:tc>
      </w:tr>
      <w:tr w:rsidR="0069578D">
        <w:trPr>
          <w:jc w:val="center"/>
        </w:trPr>
        <w:tc>
          <w:tcPr>
            <w:tcW w:w="3988" w:type="dxa"/>
            <w:vAlign w:val="center"/>
          </w:tcPr>
          <w:p w:rsidR="0069578D" w:rsidRDefault="0069578D" w:rsidP="0069578D">
            <w:pPr>
              <w:jc w:val="both"/>
              <w:rPr>
                <w:b/>
                <w:sz w:val="28"/>
                <w:szCs w:val="28"/>
                <w:lang w:eastAsia="en-US"/>
              </w:rPr>
            </w:pPr>
            <w:r>
              <w:rPr>
                <w:sz w:val="28"/>
                <w:szCs w:val="28"/>
                <w:lang w:eastAsia="en-US"/>
              </w:rPr>
              <w:t>музичний керівник</w:t>
            </w:r>
          </w:p>
        </w:tc>
        <w:tc>
          <w:tcPr>
            <w:tcW w:w="4426" w:type="dxa"/>
            <w:vAlign w:val="center"/>
          </w:tcPr>
          <w:p w:rsidR="0069578D" w:rsidRDefault="0069578D" w:rsidP="0069578D">
            <w:pPr>
              <w:jc w:val="both"/>
              <w:rPr>
                <w:b/>
                <w:sz w:val="28"/>
                <w:szCs w:val="28"/>
                <w:lang w:eastAsia="en-US"/>
              </w:rPr>
            </w:pPr>
            <w:r>
              <w:rPr>
                <w:sz w:val="28"/>
                <w:szCs w:val="28"/>
                <w:lang w:eastAsia="en-US"/>
              </w:rPr>
              <w:t>- 1 (освіта середня спеціальна)</w:t>
            </w:r>
          </w:p>
        </w:tc>
      </w:tr>
      <w:tr w:rsidR="0069578D">
        <w:trPr>
          <w:jc w:val="center"/>
        </w:trPr>
        <w:tc>
          <w:tcPr>
            <w:tcW w:w="3988" w:type="dxa"/>
            <w:vAlign w:val="center"/>
          </w:tcPr>
          <w:p w:rsidR="0069578D" w:rsidRDefault="0069578D" w:rsidP="0069578D">
            <w:pPr>
              <w:jc w:val="both"/>
              <w:rPr>
                <w:b/>
                <w:sz w:val="28"/>
                <w:szCs w:val="28"/>
                <w:lang w:eastAsia="en-US"/>
              </w:rPr>
            </w:pPr>
            <w:r>
              <w:rPr>
                <w:sz w:val="28"/>
                <w:szCs w:val="28"/>
                <w:lang w:eastAsia="en-US"/>
              </w:rPr>
              <w:t>7 вихователів</w:t>
            </w:r>
          </w:p>
        </w:tc>
        <w:tc>
          <w:tcPr>
            <w:tcW w:w="4426" w:type="dxa"/>
            <w:vAlign w:val="center"/>
          </w:tcPr>
          <w:p w:rsidR="0069578D" w:rsidRDefault="0069578D" w:rsidP="0069578D">
            <w:pPr>
              <w:jc w:val="both"/>
              <w:rPr>
                <w:sz w:val="28"/>
                <w:szCs w:val="28"/>
                <w:lang w:eastAsia="en-US"/>
              </w:rPr>
            </w:pPr>
          </w:p>
          <w:p w:rsidR="0069578D" w:rsidRPr="00F469B8" w:rsidRDefault="0069578D" w:rsidP="0069578D">
            <w:pPr>
              <w:jc w:val="both"/>
              <w:rPr>
                <w:b/>
                <w:sz w:val="28"/>
                <w:szCs w:val="28"/>
                <w:lang w:eastAsia="en-US"/>
              </w:rPr>
            </w:pPr>
            <w:r>
              <w:rPr>
                <w:sz w:val="28"/>
                <w:szCs w:val="28"/>
                <w:lang w:eastAsia="en-US"/>
              </w:rPr>
              <w:t xml:space="preserve">- </w:t>
            </w:r>
            <w:r w:rsidRPr="00F469B8">
              <w:rPr>
                <w:sz w:val="28"/>
                <w:szCs w:val="28"/>
                <w:lang w:eastAsia="en-US"/>
              </w:rPr>
              <w:t>(</w:t>
            </w:r>
            <w:r>
              <w:rPr>
                <w:sz w:val="28"/>
                <w:szCs w:val="28"/>
                <w:lang w:eastAsia="en-US"/>
              </w:rPr>
              <w:t>2</w:t>
            </w:r>
            <w:r w:rsidRPr="00F469B8">
              <w:rPr>
                <w:sz w:val="28"/>
                <w:szCs w:val="28"/>
                <w:lang w:eastAsia="en-US"/>
              </w:rPr>
              <w:t>-</w:t>
            </w:r>
            <w:r>
              <w:rPr>
                <w:sz w:val="28"/>
                <w:szCs w:val="28"/>
                <w:lang w:eastAsia="en-US"/>
              </w:rPr>
              <w:t>вища освіта, 1- базова вища, 4 – середня спеціальна</w:t>
            </w:r>
            <w:r w:rsidRPr="00F469B8">
              <w:rPr>
                <w:sz w:val="28"/>
                <w:szCs w:val="28"/>
                <w:lang w:eastAsia="en-US"/>
              </w:rPr>
              <w:t>)</w:t>
            </w:r>
          </w:p>
        </w:tc>
      </w:tr>
    </w:tbl>
    <w:p w:rsidR="0069578D" w:rsidRDefault="0069578D" w:rsidP="0069578D">
      <w:pPr>
        <w:jc w:val="both"/>
        <w:rPr>
          <w:color w:val="000000"/>
          <w:spacing w:val="14"/>
          <w:sz w:val="28"/>
          <w:szCs w:val="28"/>
        </w:rPr>
      </w:pPr>
      <w:r>
        <w:rPr>
          <w:color w:val="000000"/>
          <w:spacing w:val="14"/>
          <w:sz w:val="28"/>
          <w:szCs w:val="28"/>
        </w:rPr>
        <w:t xml:space="preserve">      Аналіз кадрового складу педагогічного колективу за віковими категоріями показав, що кількість молодих педагогів віком до 30 років у порівнянні з минулим навчальним роком збільшилась на 30% за рахунок прийняття на роботу молодого спеціаліста Овчаренко Ольгу Сергіївну.</w:t>
      </w:r>
    </w:p>
    <w:p w:rsidR="0069578D" w:rsidRDefault="0069578D" w:rsidP="0069578D">
      <w:pPr>
        <w:jc w:val="both"/>
        <w:rPr>
          <w:sz w:val="28"/>
          <w:szCs w:val="28"/>
        </w:rPr>
      </w:pPr>
      <w:r>
        <w:rPr>
          <w:sz w:val="28"/>
          <w:szCs w:val="28"/>
        </w:rPr>
        <w:t xml:space="preserve">          Педагогічними кадрами та обслуговуючим персоналом дошкільний заклад укомплектований повністю. Відомості про наявність вакансій та прийнятих працівників надавалися за необхідністю до міського центру зайнятості. Адміністрацією дошкільного закладу створені всі умови для здобуття педагогами вищої освіти. У 201</w:t>
      </w:r>
      <w:r w:rsidR="00CB7C34">
        <w:rPr>
          <w:sz w:val="28"/>
          <w:szCs w:val="28"/>
        </w:rPr>
        <w:t>7</w:t>
      </w:r>
      <w:r>
        <w:rPr>
          <w:sz w:val="28"/>
          <w:szCs w:val="28"/>
        </w:rPr>
        <w:t>/201</w:t>
      </w:r>
      <w:r w:rsidR="00CB7C34">
        <w:rPr>
          <w:sz w:val="28"/>
          <w:szCs w:val="28"/>
        </w:rPr>
        <w:t>8</w:t>
      </w:r>
      <w:r>
        <w:rPr>
          <w:sz w:val="28"/>
          <w:szCs w:val="28"/>
        </w:rPr>
        <w:t xml:space="preserve"> навчальному році у вищих навчальних закладах м. Харкова навчалося  2 вихователя.</w:t>
      </w:r>
    </w:p>
    <w:p w:rsidR="0069578D" w:rsidRDefault="0069578D" w:rsidP="0069578D">
      <w:pPr>
        <w:ind w:firstLine="567"/>
        <w:jc w:val="both"/>
        <w:rPr>
          <w:rFonts w:eastAsia="Times New Roman"/>
          <w:color w:val="FF0000"/>
          <w:sz w:val="28"/>
          <w:szCs w:val="28"/>
          <w:lang w:eastAsia="en-US"/>
        </w:rPr>
      </w:pPr>
      <w:r w:rsidRPr="00764D6C">
        <w:rPr>
          <w:rFonts w:eastAsia="Times New Roman"/>
          <w:sz w:val="28"/>
          <w:szCs w:val="28"/>
          <w:lang w:eastAsia="en-US"/>
        </w:rPr>
        <w:t>Молоді педагоги закладу відвідували районні методичні об’єднання і мали змогу підвищити свій професійний рівень та обмінятися досвідом роботи з колегами.</w:t>
      </w:r>
      <w:r w:rsidRPr="0092681D">
        <w:rPr>
          <w:rFonts w:eastAsia="Times New Roman"/>
          <w:sz w:val="28"/>
          <w:szCs w:val="28"/>
          <w:lang w:eastAsia="en-US"/>
        </w:rPr>
        <w:t xml:space="preserve"> Для підвищення роботи з обміну досвідом застосовується тьюторська технологія. </w:t>
      </w:r>
      <w:r w:rsidRPr="0092681D">
        <w:rPr>
          <w:sz w:val="28"/>
          <w:szCs w:val="28"/>
        </w:rPr>
        <w:t xml:space="preserve">Педагоги </w:t>
      </w:r>
      <w:r>
        <w:rPr>
          <w:sz w:val="28"/>
          <w:szCs w:val="28"/>
        </w:rPr>
        <w:t xml:space="preserve">закладу поділені на пари, в яких </w:t>
      </w:r>
      <w:r>
        <w:rPr>
          <w:sz w:val="28"/>
          <w:szCs w:val="28"/>
        </w:rPr>
        <w:lastRenderedPageBreak/>
        <w:t>досвідченіший педагог здійснює тьюторський супровід з метою передачі досвіду роботи, а молодший колега – з метою навчання навичкам роботи з комп’ютером. Результатом такого партнерства є збільшення використання педагогами технічних засобів навчання та удосконалення володіння інформаційно-комунікативними технологіями.</w:t>
      </w:r>
      <w:r>
        <w:rPr>
          <w:rFonts w:eastAsia="Times New Roman"/>
          <w:color w:val="FF0000"/>
          <w:sz w:val="28"/>
          <w:szCs w:val="28"/>
          <w:lang w:eastAsia="en-US"/>
        </w:rPr>
        <w:t xml:space="preserve"> </w:t>
      </w:r>
    </w:p>
    <w:p w:rsidR="0069578D" w:rsidRDefault="0069578D" w:rsidP="0069578D">
      <w:pPr>
        <w:spacing w:line="276" w:lineRule="auto"/>
        <w:ind w:firstLine="567"/>
        <w:jc w:val="both"/>
        <w:rPr>
          <w:color w:val="000000"/>
          <w:sz w:val="28"/>
          <w:szCs w:val="28"/>
        </w:rPr>
      </w:pPr>
      <w:r>
        <w:rPr>
          <w:color w:val="000000"/>
          <w:sz w:val="28"/>
          <w:szCs w:val="28"/>
        </w:rPr>
        <w:t xml:space="preserve">Адміністрацією дошкільного закладу створено всі умови для спеціалістів, які заочно здобувають вищу освіту: при виконанні учбового плану їм надаються додаткові оплачувані відпустки, мають змогу користуватися науковою, методичною та періодичною педагогічною літературою для написання контрольних робіт, доповідей тощо. </w:t>
      </w:r>
    </w:p>
    <w:p w:rsidR="0069578D" w:rsidRDefault="0069578D" w:rsidP="0069578D">
      <w:pPr>
        <w:spacing w:line="276" w:lineRule="auto"/>
        <w:ind w:left="142"/>
        <w:jc w:val="both"/>
        <w:rPr>
          <w:b/>
          <w:bCs/>
          <w:iCs/>
          <w:color w:val="000000"/>
          <w:sz w:val="28"/>
          <w:szCs w:val="28"/>
        </w:rPr>
      </w:pPr>
    </w:p>
    <w:p w:rsidR="0069578D" w:rsidRDefault="0069578D" w:rsidP="0069578D">
      <w:pPr>
        <w:spacing w:line="276" w:lineRule="auto"/>
        <w:ind w:left="142"/>
        <w:jc w:val="center"/>
        <w:rPr>
          <w:b/>
          <w:bCs/>
          <w:iCs/>
          <w:color w:val="000000"/>
          <w:sz w:val="28"/>
          <w:szCs w:val="28"/>
        </w:rPr>
      </w:pPr>
      <w:proofErr w:type="gramStart"/>
      <w:r>
        <w:rPr>
          <w:b/>
          <w:bCs/>
          <w:iCs/>
          <w:color w:val="000000"/>
          <w:sz w:val="28"/>
          <w:szCs w:val="28"/>
          <w:lang w:val="en-US"/>
        </w:rPr>
        <w:t>V</w:t>
      </w:r>
      <w:r>
        <w:rPr>
          <w:b/>
          <w:bCs/>
          <w:iCs/>
          <w:color w:val="000000"/>
          <w:sz w:val="28"/>
          <w:szCs w:val="28"/>
        </w:rPr>
        <w:t>І.</w:t>
      </w:r>
      <w:proofErr w:type="gramEnd"/>
      <w:r>
        <w:rPr>
          <w:b/>
          <w:bCs/>
          <w:iCs/>
          <w:color w:val="000000"/>
          <w:sz w:val="28"/>
          <w:szCs w:val="28"/>
        </w:rPr>
        <w:t xml:space="preserve"> СОЦІАЛЬНИЙ ЗАХИСТ, ЗБЕРЕЖЕННЯ ТА ЗМІЦНЕННЯ ЗДОРОВ</w:t>
      </w:r>
      <w:r w:rsidRPr="00E42AAE">
        <w:rPr>
          <w:b/>
          <w:bCs/>
          <w:iCs/>
          <w:color w:val="000000"/>
          <w:sz w:val="28"/>
          <w:szCs w:val="28"/>
        </w:rPr>
        <w:t>’</w:t>
      </w:r>
      <w:r>
        <w:rPr>
          <w:b/>
          <w:bCs/>
          <w:iCs/>
          <w:color w:val="000000"/>
          <w:sz w:val="28"/>
          <w:szCs w:val="28"/>
        </w:rPr>
        <w:t>Я ВИХОВАНЦІВ ТА ПЕДАГОГІЧНИХ ПРАЦІВНИКІВ</w:t>
      </w:r>
    </w:p>
    <w:p w:rsidR="0069578D" w:rsidRPr="00F90249" w:rsidRDefault="0069578D" w:rsidP="0069578D">
      <w:pPr>
        <w:spacing w:line="276" w:lineRule="auto"/>
        <w:ind w:firstLine="567"/>
        <w:jc w:val="both"/>
        <w:rPr>
          <w:rFonts w:eastAsia="Times New Roman"/>
          <w:sz w:val="28"/>
          <w:szCs w:val="28"/>
          <w:lang w:val="ru-RU" w:eastAsia="en-US"/>
        </w:rPr>
      </w:pPr>
      <w:r w:rsidRPr="00947E1B">
        <w:rPr>
          <w:sz w:val="28"/>
          <w:szCs w:val="28"/>
        </w:rPr>
        <w:t>У закладі активно проводиться робота щодо соціального захисту неповнолітніх.</w:t>
      </w:r>
      <w:r w:rsidRPr="00C55C96">
        <w:rPr>
          <w:sz w:val="28"/>
          <w:szCs w:val="28"/>
          <w:lang w:val="ru-RU"/>
        </w:rPr>
        <w:t xml:space="preserve"> </w:t>
      </w:r>
      <w:r w:rsidRPr="00F90249">
        <w:rPr>
          <w:rFonts w:eastAsia="Times New Roman"/>
          <w:sz w:val="28"/>
          <w:szCs w:val="28"/>
          <w:lang w:val="ru-RU" w:eastAsia="en-US"/>
        </w:rPr>
        <w:t xml:space="preserve">Громадським інспектором </w:t>
      </w:r>
      <w:r w:rsidRPr="00C55C96">
        <w:rPr>
          <w:rFonts w:eastAsia="Times New Roman"/>
          <w:sz w:val="28"/>
          <w:szCs w:val="28"/>
          <w:lang w:val="ru-RU" w:eastAsia="en-US"/>
        </w:rPr>
        <w:t>Кріпак Ю.</w:t>
      </w:r>
      <w:r>
        <w:rPr>
          <w:rFonts w:eastAsia="Times New Roman"/>
          <w:sz w:val="28"/>
          <w:szCs w:val="28"/>
          <w:lang w:val="ru-RU" w:eastAsia="en-US"/>
        </w:rPr>
        <w:t xml:space="preserve">В. </w:t>
      </w:r>
      <w:r w:rsidRPr="00F90249">
        <w:rPr>
          <w:rFonts w:eastAsia="Times New Roman"/>
          <w:sz w:val="28"/>
          <w:szCs w:val="28"/>
          <w:lang w:val="ru-RU" w:eastAsia="en-US"/>
        </w:rPr>
        <w:t xml:space="preserve">своєчасно складено план заходів щодо забезпечення прав дитини та роботи з дітьми </w:t>
      </w:r>
      <w:proofErr w:type="gramStart"/>
      <w:r w:rsidRPr="00F90249">
        <w:rPr>
          <w:rFonts w:eastAsia="Times New Roman"/>
          <w:sz w:val="28"/>
          <w:szCs w:val="28"/>
          <w:lang w:val="ru-RU" w:eastAsia="en-US"/>
        </w:rPr>
        <w:t>п</w:t>
      </w:r>
      <w:proofErr w:type="gramEnd"/>
      <w:r w:rsidRPr="00F90249">
        <w:rPr>
          <w:rFonts w:eastAsia="Times New Roman"/>
          <w:sz w:val="28"/>
          <w:szCs w:val="28"/>
          <w:lang w:val="ru-RU" w:eastAsia="en-US"/>
        </w:rPr>
        <w:t>ільгового контингенту на 201</w:t>
      </w:r>
      <w:r w:rsidR="00CB7C34">
        <w:rPr>
          <w:rFonts w:eastAsia="Times New Roman"/>
          <w:sz w:val="28"/>
          <w:szCs w:val="28"/>
          <w:lang w:val="ru-RU" w:eastAsia="en-US"/>
        </w:rPr>
        <w:t>7/2018</w:t>
      </w:r>
      <w:r w:rsidRPr="00F90249">
        <w:rPr>
          <w:rFonts w:eastAsia="Times New Roman"/>
          <w:sz w:val="28"/>
          <w:szCs w:val="28"/>
          <w:lang w:val="ru-RU" w:eastAsia="en-US"/>
        </w:rPr>
        <w:t xml:space="preserve"> навчальний рік, який затверджено на засідання педради та доведено до відома батьків під час загальних батьківських зборів.</w:t>
      </w:r>
    </w:p>
    <w:p w:rsidR="00CB7C34" w:rsidRDefault="00CB7C34" w:rsidP="00CB7C34">
      <w:pPr>
        <w:spacing w:line="276" w:lineRule="auto"/>
        <w:ind w:left="142"/>
        <w:jc w:val="center"/>
        <w:rPr>
          <w:b/>
          <w:bCs/>
          <w:iCs/>
          <w:color w:val="000000"/>
          <w:sz w:val="28"/>
          <w:szCs w:val="28"/>
        </w:rPr>
      </w:pPr>
    </w:p>
    <w:p w:rsidR="00CB7C34" w:rsidRDefault="00CB7C34" w:rsidP="00CB7C34">
      <w:pPr>
        <w:spacing w:line="276" w:lineRule="auto"/>
        <w:ind w:left="142"/>
        <w:jc w:val="center"/>
        <w:rPr>
          <w:b/>
          <w:bCs/>
          <w:iCs/>
          <w:color w:val="000000"/>
          <w:sz w:val="28"/>
          <w:szCs w:val="28"/>
        </w:rPr>
      </w:pPr>
    </w:p>
    <w:p w:rsidR="00CB7C34" w:rsidRDefault="00CB7C34" w:rsidP="00CB7C34">
      <w:pPr>
        <w:spacing w:line="276" w:lineRule="auto"/>
        <w:ind w:left="142"/>
        <w:jc w:val="center"/>
        <w:rPr>
          <w:b/>
          <w:bCs/>
          <w:iCs/>
          <w:color w:val="000000"/>
          <w:sz w:val="28"/>
          <w:szCs w:val="28"/>
        </w:rPr>
      </w:pPr>
      <w:proofErr w:type="gramStart"/>
      <w:r>
        <w:rPr>
          <w:b/>
          <w:bCs/>
          <w:iCs/>
          <w:color w:val="000000"/>
          <w:sz w:val="28"/>
          <w:szCs w:val="28"/>
          <w:lang w:val="en-US"/>
        </w:rPr>
        <w:t>V</w:t>
      </w:r>
      <w:r>
        <w:rPr>
          <w:b/>
          <w:bCs/>
          <w:iCs/>
          <w:color w:val="000000"/>
          <w:sz w:val="28"/>
          <w:szCs w:val="28"/>
        </w:rPr>
        <w:t>І.</w:t>
      </w:r>
      <w:proofErr w:type="gramEnd"/>
      <w:r>
        <w:rPr>
          <w:b/>
          <w:bCs/>
          <w:iCs/>
          <w:color w:val="000000"/>
          <w:sz w:val="28"/>
          <w:szCs w:val="28"/>
        </w:rPr>
        <w:t xml:space="preserve"> СОЦІАЛЬНИЙ ЗАХИСТ, ЗБЕРЕЖЕННЯ ТА ЗМІЦНЕННЯ ЗДОРОВ</w:t>
      </w:r>
      <w:r w:rsidRPr="00E42AAE">
        <w:rPr>
          <w:b/>
          <w:bCs/>
          <w:iCs/>
          <w:color w:val="000000"/>
          <w:sz w:val="28"/>
          <w:szCs w:val="28"/>
        </w:rPr>
        <w:t>’</w:t>
      </w:r>
      <w:r>
        <w:rPr>
          <w:b/>
          <w:bCs/>
          <w:iCs/>
          <w:color w:val="000000"/>
          <w:sz w:val="28"/>
          <w:szCs w:val="28"/>
        </w:rPr>
        <w:t>Я ВИХОВАНЦІВ ТА ПЕДАГОГІЧНИХ ПРАЦІВНИКІВ</w:t>
      </w:r>
    </w:p>
    <w:p w:rsidR="00CB7C34" w:rsidRDefault="00CB7C34" w:rsidP="00CB7C34">
      <w:pPr>
        <w:spacing w:line="276" w:lineRule="auto"/>
        <w:ind w:left="142"/>
        <w:jc w:val="center"/>
        <w:rPr>
          <w:b/>
          <w:bCs/>
          <w:iCs/>
          <w:color w:val="000000"/>
          <w:sz w:val="28"/>
          <w:szCs w:val="28"/>
        </w:rPr>
      </w:pPr>
    </w:p>
    <w:p w:rsidR="00CB7C34" w:rsidRDefault="00CB7C34" w:rsidP="00CB7C34">
      <w:pPr>
        <w:spacing w:line="276" w:lineRule="auto"/>
        <w:ind w:left="142"/>
        <w:jc w:val="center"/>
        <w:rPr>
          <w:b/>
          <w:bCs/>
          <w:iCs/>
          <w:color w:val="000000"/>
          <w:sz w:val="28"/>
          <w:szCs w:val="28"/>
        </w:rPr>
      </w:pPr>
    </w:p>
    <w:p w:rsidR="00CB7C34" w:rsidRPr="007461C2" w:rsidRDefault="00CB7C34" w:rsidP="00CB7C34">
      <w:pPr>
        <w:spacing w:line="276" w:lineRule="auto"/>
        <w:ind w:firstLine="567"/>
        <w:jc w:val="both"/>
        <w:rPr>
          <w:rFonts w:eastAsia="Times New Roman"/>
          <w:sz w:val="28"/>
          <w:szCs w:val="28"/>
          <w:lang w:eastAsia="en-US"/>
        </w:rPr>
      </w:pPr>
      <w:r w:rsidRPr="00947E1B">
        <w:rPr>
          <w:sz w:val="28"/>
          <w:szCs w:val="28"/>
        </w:rPr>
        <w:t>У закладі активно проводиться робота щодо соціального захисту неповнолітніх.</w:t>
      </w:r>
      <w:r>
        <w:rPr>
          <w:sz w:val="28"/>
          <w:szCs w:val="28"/>
        </w:rPr>
        <w:t xml:space="preserve"> </w:t>
      </w:r>
      <w:r w:rsidRPr="007461C2">
        <w:rPr>
          <w:rFonts w:eastAsia="Times New Roman"/>
          <w:sz w:val="28"/>
          <w:szCs w:val="28"/>
          <w:lang w:eastAsia="en-US"/>
        </w:rPr>
        <w:t xml:space="preserve">Громадським інспектором </w:t>
      </w:r>
      <w:r>
        <w:rPr>
          <w:rFonts w:eastAsia="Times New Roman"/>
          <w:sz w:val="28"/>
          <w:szCs w:val="28"/>
          <w:lang w:eastAsia="en-US"/>
        </w:rPr>
        <w:t>Кріпак Ю.В.</w:t>
      </w:r>
      <w:r w:rsidRPr="007461C2">
        <w:rPr>
          <w:rFonts w:eastAsia="Times New Roman"/>
          <w:sz w:val="28"/>
          <w:szCs w:val="28"/>
          <w:lang w:eastAsia="en-US"/>
        </w:rPr>
        <w:t xml:space="preserve"> своєчасно складено план заходів щодо забезпечення прав дитини та роботи з дітьми пільгового контингенту на 201</w:t>
      </w:r>
      <w:r>
        <w:rPr>
          <w:rFonts w:eastAsia="Times New Roman"/>
          <w:sz w:val="28"/>
          <w:szCs w:val="28"/>
          <w:lang w:eastAsia="en-US"/>
        </w:rPr>
        <w:t>7</w:t>
      </w:r>
      <w:r w:rsidRPr="007461C2">
        <w:rPr>
          <w:rFonts w:eastAsia="Times New Roman"/>
          <w:sz w:val="28"/>
          <w:szCs w:val="28"/>
          <w:lang w:eastAsia="en-US"/>
        </w:rPr>
        <w:t>/201</w:t>
      </w:r>
      <w:r>
        <w:rPr>
          <w:rFonts w:eastAsia="Times New Roman"/>
          <w:sz w:val="28"/>
          <w:szCs w:val="28"/>
          <w:lang w:eastAsia="en-US"/>
        </w:rPr>
        <w:t>8</w:t>
      </w:r>
      <w:r w:rsidRPr="007461C2">
        <w:rPr>
          <w:rFonts w:eastAsia="Times New Roman"/>
          <w:sz w:val="28"/>
          <w:szCs w:val="28"/>
          <w:lang w:eastAsia="en-US"/>
        </w:rPr>
        <w:t xml:space="preserve"> навчальний рік, який затверджено на засіданні пед</w:t>
      </w:r>
      <w:r>
        <w:rPr>
          <w:rFonts w:eastAsia="Times New Roman"/>
          <w:sz w:val="28"/>
          <w:szCs w:val="28"/>
          <w:lang w:eastAsia="en-US"/>
        </w:rPr>
        <w:t xml:space="preserve">агогічної </w:t>
      </w:r>
      <w:r w:rsidRPr="007461C2">
        <w:rPr>
          <w:rFonts w:eastAsia="Times New Roman"/>
          <w:sz w:val="28"/>
          <w:szCs w:val="28"/>
          <w:lang w:eastAsia="en-US"/>
        </w:rPr>
        <w:t>ради та доведено до відома батьків під час загальних батьківських зборів.</w:t>
      </w:r>
    </w:p>
    <w:p w:rsidR="00CB7C34" w:rsidRPr="00F90249" w:rsidRDefault="00CB7C34" w:rsidP="00CB7C34">
      <w:pPr>
        <w:spacing w:line="276" w:lineRule="auto"/>
        <w:ind w:firstLine="567"/>
        <w:jc w:val="both"/>
        <w:rPr>
          <w:rFonts w:eastAsia="Times New Roman"/>
          <w:sz w:val="28"/>
          <w:szCs w:val="28"/>
          <w:lang w:val="ru-RU" w:eastAsia="en-US"/>
        </w:rPr>
      </w:pPr>
      <w:r w:rsidRPr="007461C2">
        <w:rPr>
          <w:rFonts w:eastAsia="Times New Roman"/>
          <w:sz w:val="28"/>
          <w:szCs w:val="28"/>
          <w:lang w:eastAsia="en-US"/>
        </w:rPr>
        <w:t xml:space="preserve">У річному плані </w:t>
      </w:r>
      <w:r>
        <w:rPr>
          <w:rFonts w:eastAsia="Times New Roman"/>
          <w:sz w:val="28"/>
          <w:szCs w:val="28"/>
          <w:lang w:eastAsia="en-US"/>
        </w:rPr>
        <w:t>роботи</w:t>
      </w:r>
      <w:r w:rsidRPr="007461C2">
        <w:rPr>
          <w:rFonts w:eastAsia="Times New Roman"/>
          <w:sz w:val="28"/>
          <w:szCs w:val="28"/>
          <w:lang w:eastAsia="en-US"/>
        </w:rPr>
        <w:t xml:space="preserve"> на  передбачено розділ «Охорона прав дитинства та соціальний захист дітей пільгових категорій» та внесено заходи щодо забезпечення прав дитини та визначено напрямки роботи з дітьми пільгового контингенту.</w:t>
      </w:r>
      <w:r>
        <w:rPr>
          <w:rFonts w:eastAsia="Times New Roman"/>
          <w:sz w:val="28"/>
          <w:szCs w:val="28"/>
          <w:lang w:eastAsia="en-US"/>
        </w:rPr>
        <w:t xml:space="preserve"> З</w:t>
      </w:r>
      <w:r w:rsidRPr="00043EE8">
        <w:rPr>
          <w:rFonts w:eastAsia="Times New Roman"/>
          <w:sz w:val="28"/>
          <w:szCs w:val="28"/>
          <w:lang w:eastAsia="en-US"/>
        </w:rPr>
        <w:t>абезпечено</w:t>
      </w:r>
      <w:r>
        <w:rPr>
          <w:rFonts w:eastAsia="Times New Roman"/>
          <w:sz w:val="28"/>
          <w:szCs w:val="28"/>
          <w:lang w:eastAsia="en-US"/>
        </w:rPr>
        <w:t xml:space="preserve"> </w:t>
      </w:r>
      <w:r w:rsidRPr="00043EE8">
        <w:rPr>
          <w:rFonts w:eastAsia="Times New Roman"/>
          <w:sz w:val="28"/>
          <w:szCs w:val="28"/>
          <w:lang w:eastAsia="en-US"/>
        </w:rPr>
        <w:t>наявність</w:t>
      </w:r>
      <w:r>
        <w:rPr>
          <w:rFonts w:eastAsia="Times New Roman"/>
          <w:sz w:val="28"/>
          <w:szCs w:val="28"/>
          <w:lang w:eastAsia="en-US"/>
        </w:rPr>
        <w:t xml:space="preserve"> </w:t>
      </w:r>
      <w:r w:rsidRPr="00043EE8">
        <w:rPr>
          <w:rFonts w:eastAsia="Times New Roman"/>
          <w:sz w:val="28"/>
          <w:szCs w:val="28"/>
          <w:lang w:eastAsia="en-US"/>
        </w:rPr>
        <w:t>нормативних</w:t>
      </w:r>
      <w:r>
        <w:rPr>
          <w:rFonts w:eastAsia="Times New Roman"/>
          <w:sz w:val="28"/>
          <w:szCs w:val="28"/>
          <w:lang w:eastAsia="en-US"/>
        </w:rPr>
        <w:t xml:space="preserve"> </w:t>
      </w:r>
      <w:r w:rsidRPr="00043EE8">
        <w:rPr>
          <w:rFonts w:eastAsia="Times New Roman"/>
          <w:sz w:val="28"/>
          <w:szCs w:val="28"/>
          <w:lang w:eastAsia="en-US"/>
        </w:rPr>
        <w:t>документів, що</w:t>
      </w:r>
      <w:r>
        <w:rPr>
          <w:rFonts w:eastAsia="Times New Roman"/>
          <w:sz w:val="28"/>
          <w:szCs w:val="28"/>
          <w:lang w:eastAsia="en-US"/>
        </w:rPr>
        <w:t xml:space="preserve"> </w:t>
      </w:r>
      <w:r w:rsidRPr="00043EE8">
        <w:rPr>
          <w:rFonts w:eastAsia="Times New Roman"/>
          <w:sz w:val="28"/>
          <w:szCs w:val="28"/>
          <w:lang w:eastAsia="en-US"/>
        </w:rPr>
        <w:t>регламентують</w:t>
      </w:r>
      <w:r>
        <w:rPr>
          <w:rFonts w:eastAsia="Times New Roman"/>
          <w:sz w:val="28"/>
          <w:szCs w:val="28"/>
          <w:lang w:eastAsia="en-US"/>
        </w:rPr>
        <w:t xml:space="preserve"> </w:t>
      </w:r>
      <w:r w:rsidRPr="00043EE8">
        <w:rPr>
          <w:rFonts w:eastAsia="Times New Roman"/>
          <w:sz w:val="28"/>
          <w:szCs w:val="28"/>
          <w:lang w:eastAsia="en-US"/>
        </w:rPr>
        <w:t>діяльність</w:t>
      </w:r>
      <w:r>
        <w:rPr>
          <w:rFonts w:eastAsia="Times New Roman"/>
          <w:sz w:val="28"/>
          <w:szCs w:val="28"/>
          <w:lang w:eastAsia="en-US"/>
        </w:rPr>
        <w:t xml:space="preserve"> </w:t>
      </w:r>
      <w:r w:rsidRPr="00043EE8">
        <w:rPr>
          <w:rFonts w:eastAsia="Times New Roman"/>
          <w:sz w:val="28"/>
          <w:szCs w:val="28"/>
          <w:lang w:eastAsia="en-US"/>
        </w:rPr>
        <w:t>членів</w:t>
      </w:r>
      <w:r>
        <w:rPr>
          <w:rFonts w:eastAsia="Times New Roman"/>
          <w:sz w:val="28"/>
          <w:szCs w:val="28"/>
          <w:lang w:eastAsia="en-US"/>
        </w:rPr>
        <w:t xml:space="preserve"> </w:t>
      </w:r>
      <w:r w:rsidRPr="00043EE8">
        <w:rPr>
          <w:rFonts w:eastAsia="Times New Roman"/>
          <w:sz w:val="28"/>
          <w:szCs w:val="28"/>
          <w:lang w:eastAsia="en-US"/>
        </w:rPr>
        <w:t>педагогічного</w:t>
      </w:r>
      <w:r>
        <w:rPr>
          <w:rFonts w:eastAsia="Times New Roman"/>
          <w:sz w:val="28"/>
          <w:szCs w:val="28"/>
          <w:lang w:eastAsia="en-US"/>
        </w:rPr>
        <w:t xml:space="preserve"> </w:t>
      </w:r>
      <w:r w:rsidRPr="00043EE8">
        <w:rPr>
          <w:rFonts w:eastAsia="Times New Roman"/>
          <w:sz w:val="28"/>
          <w:szCs w:val="28"/>
          <w:lang w:eastAsia="en-US"/>
        </w:rPr>
        <w:t>колективу з охорони прав дитинства. Матеріали з даного</w:t>
      </w:r>
      <w:r>
        <w:rPr>
          <w:rFonts w:eastAsia="Times New Roman"/>
          <w:sz w:val="28"/>
          <w:szCs w:val="28"/>
          <w:lang w:eastAsia="en-US"/>
        </w:rPr>
        <w:t xml:space="preserve"> </w:t>
      </w:r>
      <w:r w:rsidRPr="00043EE8">
        <w:rPr>
          <w:rFonts w:eastAsia="Times New Roman"/>
          <w:sz w:val="28"/>
          <w:szCs w:val="28"/>
          <w:lang w:eastAsia="en-US"/>
        </w:rPr>
        <w:t>питанняз</w:t>
      </w:r>
      <w:r>
        <w:rPr>
          <w:rFonts w:eastAsia="Times New Roman"/>
          <w:sz w:val="28"/>
          <w:szCs w:val="28"/>
          <w:lang w:eastAsia="en-US"/>
        </w:rPr>
        <w:t xml:space="preserve"> </w:t>
      </w:r>
      <w:r w:rsidRPr="00043EE8">
        <w:rPr>
          <w:rFonts w:eastAsia="Times New Roman"/>
          <w:sz w:val="28"/>
          <w:szCs w:val="28"/>
          <w:lang w:eastAsia="en-US"/>
        </w:rPr>
        <w:t>берігаються в окремій</w:t>
      </w:r>
      <w:r>
        <w:rPr>
          <w:rFonts w:eastAsia="Times New Roman"/>
          <w:sz w:val="28"/>
          <w:szCs w:val="28"/>
          <w:lang w:eastAsia="en-US"/>
        </w:rPr>
        <w:t xml:space="preserve"> </w:t>
      </w:r>
      <w:r w:rsidRPr="00043EE8">
        <w:rPr>
          <w:rFonts w:eastAsia="Times New Roman"/>
          <w:sz w:val="28"/>
          <w:szCs w:val="28"/>
          <w:lang w:eastAsia="en-US"/>
        </w:rPr>
        <w:t>папці</w:t>
      </w:r>
      <w:r>
        <w:rPr>
          <w:rFonts w:eastAsia="Times New Roman"/>
          <w:sz w:val="28"/>
          <w:szCs w:val="28"/>
          <w:lang w:eastAsia="en-US"/>
        </w:rPr>
        <w:t xml:space="preserve"> </w:t>
      </w:r>
      <w:r w:rsidRPr="00043EE8">
        <w:rPr>
          <w:rFonts w:eastAsia="Times New Roman"/>
          <w:sz w:val="28"/>
          <w:szCs w:val="28"/>
          <w:lang w:eastAsia="en-US"/>
        </w:rPr>
        <w:t>згідно</w:t>
      </w:r>
      <w:r>
        <w:rPr>
          <w:rFonts w:eastAsia="Times New Roman"/>
          <w:sz w:val="28"/>
          <w:szCs w:val="28"/>
          <w:lang w:eastAsia="en-US"/>
        </w:rPr>
        <w:t xml:space="preserve"> </w:t>
      </w:r>
      <w:r w:rsidRPr="00043EE8">
        <w:rPr>
          <w:rFonts w:eastAsia="Times New Roman"/>
          <w:sz w:val="28"/>
          <w:szCs w:val="28"/>
          <w:lang w:eastAsia="en-US"/>
        </w:rPr>
        <w:t xml:space="preserve">номенклатури справ. </w:t>
      </w:r>
      <w:r w:rsidRPr="00F90249">
        <w:rPr>
          <w:rFonts w:eastAsia="Times New Roman"/>
          <w:sz w:val="28"/>
          <w:szCs w:val="28"/>
          <w:lang w:val="ru-RU" w:eastAsia="en-US"/>
        </w:rPr>
        <w:t>Змі</w:t>
      </w:r>
      <w:proofErr w:type="gramStart"/>
      <w:r w:rsidRPr="00F90249">
        <w:rPr>
          <w:rFonts w:eastAsia="Times New Roman"/>
          <w:sz w:val="28"/>
          <w:szCs w:val="28"/>
          <w:lang w:val="ru-RU" w:eastAsia="en-US"/>
        </w:rPr>
        <w:t>ст</w:t>
      </w:r>
      <w:proofErr w:type="gramEnd"/>
      <w:r>
        <w:rPr>
          <w:rFonts w:eastAsia="Times New Roman"/>
          <w:sz w:val="28"/>
          <w:szCs w:val="28"/>
          <w:lang w:val="ru-RU" w:eastAsia="en-US"/>
        </w:rPr>
        <w:t xml:space="preserve"> </w:t>
      </w:r>
      <w:r w:rsidRPr="00F90249">
        <w:rPr>
          <w:rFonts w:eastAsia="Times New Roman"/>
          <w:sz w:val="28"/>
          <w:szCs w:val="28"/>
          <w:lang w:val="ru-RU" w:eastAsia="en-US"/>
        </w:rPr>
        <w:t>нормативних та законодавчих</w:t>
      </w:r>
      <w:r>
        <w:rPr>
          <w:rFonts w:eastAsia="Times New Roman"/>
          <w:sz w:val="28"/>
          <w:szCs w:val="28"/>
          <w:lang w:val="ru-RU" w:eastAsia="en-US"/>
        </w:rPr>
        <w:t xml:space="preserve"> </w:t>
      </w:r>
      <w:r w:rsidRPr="00F90249">
        <w:rPr>
          <w:rFonts w:eastAsia="Times New Roman"/>
          <w:sz w:val="28"/>
          <w:szCs w:val="28"/>
          <w:lang w:val="ru-RU" w:eastAsia="en-US"/>
        </w:rPr>
        <w:t>документів доводиться до відома</w:t>
      </w:r>
      <w:r>
        <w:rPr>
          <w:rFonts w:eastAsia="Times New Roman"/>
          <w:sz w:val="28"/>
          <w:szCs w:val="28"/>
          <w:lang w:val="ru-RU" w:eastAsia="en-US"/>
        </w:rPr>
        <w:t xml:space="preserve"> </w:t>
      </w:r>
      <w:r w:rsidRPr="00F90249">
        <w:rPr>
          <w:rFonts w:eastAsia="Times New Roman"/>
          <w:sz w:val="28"/>
          <w:szCs w:val="28"/>
          <w:lang w:val="ru-RU" w:eastAsia="en-US"/>
        </w:rPr>
        <w:t>батьків</w:t>
      </w:r>
      <w:r>
        <w:rPr>
          <w:rFonts w:eastAsia="Times New Roman"/>
          <w:sz w:val="28"/>
          <w:szCs w:val="28"/>
          <w:lang w:val="ru-RU" w:eastAsia="en-US"/>
        </w:rPr>
        <w:t xml:space="preserve"> </w:t>
      </w:r>
      <w:r w:rsidRPr="00F90249">
        <w:rPr>
          <w:rFonts w:eastAsia="Times New Roman"/>
          <w:sz w:val="28"/>
          <w:szCs w:val="28"/>
          <w:lang w:val="ru-RU" w:eastAsia="en-US"/>
        </w:rPr>
        <w:t>під час проведення</w:t>
      </w:r>
      <w:r>
        <w:rPr>
          <w:rFonts w:eastAsia="Times New Roman"/>
          <w:sz w:val="28"/>
          <w:szCs w:val="28"/>
          <w:lang w:val="ru-RU" w:eastAsia="en-US"/>
        </w:rPr>
        <w:t xml:space="preserve"> </w:t>
      </w:r>
      <w:r w:rsidRPr="00F90249">
        <w:rPr>
          <w:rFonts w:eastAsia="Times New Roman"/>
          <w:sz w:val="28"/>
          <w:szCs w:val="28"/>
          <w:lang w:val="ru-RU" w:eastAsia="en-US"/>
        </w:rPr>
        <w:t>загальних та групових</w:t>
      </w:r>
      <w:r>
        <w:rPr>
          <w:rFonts w:eastAsia="Times New Roman"/>
          <w:sz w:val="28"/>
          <w:szCs w:val="28"/>
          <w:lang w:val="ru-RU" w:eastAsia="en-US"/>
        </w:rPr>
        <w:t xml:space="preserve"> </w:t>
      </w:r>
      <w:r w:rsidRPr="00F90249">
        <w:rPr>
          <w:rFonts w:eastAsia="Times New Roman"/>
          <w:sz w:val="28"/>
          <w:szCs w:val="28"/>
          <w:lang w:val="ru-RU" w:eastAsia="en-US"/>
        </w:rPr>
        <w:t>батьківських</w:t>
      </w:r>
      <w:r>
        <w:rPr>
          <w:rFonts w:eastAsia="Times New Roman"/>
          <w:sz w:val="28"/>
          <w:szCs w:val="28"/>
          <w:lang w:val="ru-RU" w:eastAsia="en-US"/>
        </w:rPr>
        <w:t xml:space="preserve"> </w:t>
      </w:r>
      <w:r w:rsidRPr="00F90249">
        <w:rPr>
          <w:rFonts w:eastAsia="Times New Roman"/>
          <w:sz w:val="28"/>
          <w:szCs w:val="28"/>
          <w:lang w:val="ru-RU" w:eastAsia="en-US"/>
        </w:rPr>
        <w:t>зборів.</w:t>
      </w:r>
    </w:p>
    <w:p w:rsidR="00CB7C34" w:rsidRPr="00F90249" w:rsidRDefault="00CB7C34" w:rsidP="00CB7C34">
      <w:pPr>
        <w:spacing w:line="276" w:lineRule="auto"/>
        <w:ind w:firstLine="567"/>
        <w:jc w:val="both"/>
        <w:rPr>
          <w:rFonts w:eastAsia="Times New Roman"/>
          <w:sz w:val="28"/>
          <w:szCs w:val="28"/>
          <w:lang w:val="ru-RU" w:eastAsia="en-US"/>
        </w:rPr>
      </w:pPr>
      <w:r w:rsidRPr="00F90249">
        <w:rPr>
          <w:rFonts w:eastAsia="Times New Roman"/>
          <w:sz w:val="28"/>
          <w:szCs w:val="28"/>
          <w:lang w:val="ru-RU" w:eastAsia="en-US"/>
        </w:rPr>
        <w:lastRenderedPageBreak/>
        <w:t>Громадський</w:t>
      </w:r>
      <w:r>
        <w:rPr>
          <w:rFonts w:eastAsia="Times New Roman"/>
          <w:sz w:val="28"/>
          <w:szCs w:val="28"/>
          <w:lang w:val="ru-RU" w:eastAsia="en-US"/>
        </w:rPr>
        <w:t xml:space="preserve"> </w:t>
      </w:r>
      <w:r w:rsidRPr="00F90249">
        <w:rPr>
          <w:rFonts w:eastAsia="Times New Roman"/>
          <w:sz w:val="28"/>
          <w:szCs w:val="28"/>
          <w:lang w:val="ru-RU" w:eastAsia="en-US"/>
        </w:rPr>
        <w:t>інспектор з охорони прав дитинства</w:t>
      </w:r>
      <w:r>
        <w:rPr>
          <w:rFonts w:eastAsia="Times New Roman"/>
          <w:sz w:val="28"/>
          <w:szCs w:val="28"/>
          <w:lang w:val="ru-RU" w:eastAsia="en-US"/>
        </w:rPr>
        <w:t xml:space="preserve"> дівчі на </w:t>
      </w:r>
      <w:proofErr w:type="gramStart"/>
      <w:r>
        <w:rPr>
          <w:rFonts w:eastAsia="Times New Roman"/>
          <w:sz w:val="28"/>
          <w:szCs w:val="28"/>
          <w:lang w:val="ru-RU" w:eastAsia="en-US"/>
        </w:rPr>
        <w:t>р</w:t>
      </w:r>
      <w:proofErr w:type="gramEnd"/>
      <w:r>
        <w:rPr>
          <w:rFonts w:eastAsia="Times New Roman"/>
          <w:sz w:val="28"/>
          <w:szCs w:val="28"/>
          <w:lang w:val="ru-RU" w:eastAsia="en-US"/>
        </w:rPr>
        <w:t xml:space="preserve">ік </w:t>
      </w:r>
      <w:r w:rsidRPr="00F90249">
        <w:rPr>
          <w:rFonts w:eastAsia="Times New Roman"/>
          <w:sz w:val="28"/>
          <w:szCs w:val="28"/>
          <w:lang w:val="ru-RU" w:eastAsia="en-US"/>
        </w:rPr>
        <w:t>звітує про стан роботи з дітьми</w:t>
      </w:r>
      <w:r>
        <w:rPr>
          <w:rFonts w:eastAsia="Times New Roman"/>
          <w:sz w:val="28"/>
          <w:szCs w:val="28"/>
          <w:lang w:val="ru-RU" w:eastAsia="en-US"/>
        </w:rPr>
        <w:t xml:space="preserve"> </w:t>
      </w:r>
      <w:r w:rsidRPr="00F90249">
        <w:rPr>
          <w:rFonts w:eastAsia="Times New Roman"/>
          <w:sz w:val="28"/>
          <w:szCs w:val="28"/>
          <w:lang w:val="ru-RU" w:eastAsia="en-US"/>
        </w:rPr>
        <w:t>пільгових</w:t>
      </w:r>
      <w:r>
        <w:rPr>
          <w:rFonts w:eastAsia="Times New Roman"/>
          <w:sz w:val="28"/>
          <w:szCs w:val="28"/>
          <w:lang w:val="ru-RU" w:eastAsia="en-US"/>
        </w:rPr>
        <w:t xml:space="preserve"> </w:t>
      </w:r>
      <w:r w:rsidRPr="00F90249">
        <w:rPr>
          <w:rFonts w:eastAsia="Times New Roman"/>
          <w:sz w:val="28"/>
          <w:szCs w:val="28"/>
          <w:lang w:val="ru-RU" w:eastAsia="en-US"/>
        </w:rPr>
        <w:t>категорій, доповідає про планування</w:t>
      </w:r>
      <w:r>
        <w:rPr>
          <w:rFonts w:eastAsia="Times New Roman"/>
          <w:sz w:val="28"/>
          <w:szCs w:val="28"/>
          <w:lang w:val="ru-RU" w:eastAsia="en-US"/>
        </w:rPr>
        <w:t xml:space="preserve"> </w:t>
      </w:r>
      <w:r w:rsidRPr="00F90249">
        <w:rPr>
          <w:rFonts w:eastAsia="Times New Roman"/>
          <w:sz w:val="28"/>
          <w:szCs w:val="28"/>
          <w:lang w:val="ru-RU" w:eastAsia="en-US"/>
        </w:rPr>
        <w:t>роботи на наступн</w:t>
      </w:r>
      <w:r>
        <w:rPr>
          <w:rFonts w:eastAsia="Times New Roman"/>
          <w:sz w:val="28"/>
          <w:szCs w:val="28"/>
          <w:lang w:val="ru-RU" w:eastAsia="en-US"/>
        </w:rPr>
        <w:t xml:space="preserve">е півріччя, </w:t>
      </w:r>
      <w:r w:rsidRPr="00F90249">
        <w:rPr>
          <w:rFonts w:eastAsia="Times New Roman"/>
          <w:sz w:val="28"/>
          <w:szCs w:val="28"/>
          <w:lang w:val="ru-RU" w:eastAsia="en-US"/>
        </w:rPr>
        <w:t>про</w:t>
      </w:r>
      <w:r>
        <w:rPr>
          <w:rFonts w:eastAsia="Times New Roman"/>
          <w:sz w:val="28"/>
          <w:szCs w:val="28"/>
          <w:lang w:val="ru-RU" w:eastAsia="en-US"/>
        </w:rPr>
        <w:t xml:space="preserve"> </w:t>
      </w:r>
      <w:r w:rsidRPr="00F90249">
        <w:rPr>
          <w:rFonts w:eastAsia="Times New Roman"/>
          <w:sz w:val="28"/>
          <w:szCs w:val="28"/>
          <w:lang w:val="ru-RU" w:eastAsia="en-US"/>
        </w:rPr>
        <w:t>що</w:t>
      </w:r>
      <w:r>
        <w:rPr>
          <w:rFonts w:eastAsia="Times New Roman"/>
          <w:sz w:val="28"/>
          <w:szCs w:val="28"/>
          <w:lang w:val="ru-RU" w:eastAsia="en-US"/>
        </w:rPr>
        <w:t xml:space="preserve"> </w:t>
      </w:r>
      <w:r w:rsidRPr="00F90249">
        <w:rPr>
          <w:rFonts w:eastAsia="Times New Roman"/>
          <w:sz w:val="28"/>
          <w:szCs w:val="28"/>
          <w:lang w:val="ru-RU" w:eastAsia="en-US"/>
        </w:rPr>
        <w:t>свідчать</w:t>
      </w:r>
      <w:r>
        <w:rPr>
          <w:rFonts w:eastAsia="Times New Roman"/>
          <w:sz w:val="28"/>
          <w:szCs w:val="28"/>
          <w:lang w:val="ru-RU" w:eastAsia="en-US"/>
        </w:rPr>
        <w:t xml:space="preserve"> </w:t>
      </w:r>
      <w:r w:rsidRPr="00F90249">
        <w:rPr>
          <w:rFonts w:eastAsia="Times New Roman"/>
          <w:sz w:val="28"/>
          <w:szCs w:val="28"/>
          <w:lang w:val="ru-RU" w:eastAsia="en-US"/>
        </w:rPr>
        <w:t>протоколи</w:t>
      </w:r>
      <w:r>
        <w:rPr>
          <w:rFonts w:eastAsia="Times New Roman"/>
          <w:sz w:val="28"/>
          <w:szCs w:val="28"/>
          <w:lang w:val="ru-RU" w:eastAsia="en-US"/>
        </w:rPr>
        <w:t xml:space="preserve"> </w:t>
      </w:r>
      <w:r w:rsidRPr="00F90249">
        <w:rPr>
          <w:rFonts w:eastAsia="Times New Roman"/>
          <w:sz w:val="28"/>
          <w:szCs w:val="28"/>
          <w:lang w:val="ru-RU" w:eastAsia="en-US"/>
        </w:rPr>
        <w:t>нарад при завідувачеві</w:t>
      </w:r>
      <w:r>
        <w:rPr>
          <w:rFonts w:eastAsia="Times New Roman"/>
          <w:sz w:val="28"/>
          <w:szCs w:val="28"/>
          <w:lang w:val="ru-RU" w:eastAsia="en-US"/>
        </w:rPr>
        <w:t xml:space="preserve">, </w:t>
      </w:r>
      <w:r w:rsidRPr="00F90249">
        <w:rPr>
          <w:rFonts w:eastAsia="Times New Roman"/>
          <w:sz w:val="28"/>
          <w:szCs w:val="28"/>
          <w:lang w:val="ru-RU" w:eastAsia="en-US"/>
        </w:rPr>
        <w:t>засідань</w:t>
      </w:r>
      <w:r>
        <w:rPr>
          <w:rFonts w:eastAsia="Times New Roman"/>
          <w:sz w:val="28"/>
          <w:szCs w:val="28"/>
          <w:lang w:val="ru-RU" w:eastAsia="en-US"/>
        </w:rPr>
        <w:t xml:space="preserve"> </w:t>
      </w:r>
      <w:r w:rsidRPr="00F90249">
        <w:rPr>
          <w:rFonts w:eastAsia="Times New Roman"/>
          <w:sz w:val="28"/>
          <w:szCs w:val="28"/>
          <w:lang w:val="ru-RU" w:eastAsia="en-US"/>
        </w:rPr>
        <w:t>педагогічної ради.</w:t>
      </w:r>
    </w:p>
    <w:p w:rsidR="00EF4F2C" w:rsidRDefault="00CB7C34" w:rsidP="00CB7C34">
      <w:pPr>
        <w:spacing w:line="276" w:lineRule="auto"/>
        <w:ind w:firstLine="567"/>
        <w:jc w:val="both"/>
        <w:rPr>
          <w:rFonts w:eastAsia="Times New Roman"/>
          <w:sz w:val="28"/>
          <w:szCs w:val="28"/>
          <w:lang w:val="ru-RU" w:eastAsia="en-US"/>
        </w:rPr>
      </w:pPr>
      <w:r w:rsidRPr="00F90249">
        <w:rPr>
          <w:rFonts w:eastAsia="Times New Roman"/>
          <w:sz w:val="28"/>
          <w:szCs w:val="28"/>
          <w:lang w:val="ru-RU" w:eastAsia="en-US"/>
        </w:rPr>
        <w:t>Належним чином проводилася робота по забезпеченню</w:t>
      </w:r>
      <w:r>
        <w:rPr>
          <w:rFonts w:eastAsia="Times New Roman"/>
          <w:sz w:val="28"/>
          <w:szCs w:val="28"/>
          <w:lang w:val="ru-RU" w:eastAsia="en-US"/>
        </w:rPr>
        <w:t xml:space="preserve"> </w:t>
      </w:r>
      <w:r w:rsidRPr="00F90249">
        <w:rPr>
          <w:rFonts w:eastAsia="Times New Roman"/>
          <w:sz w:val="28"/>
          <w:szCs w:val="28"/>
          <w:lang w:val="ru-RU" w:eastAsia="en-US"/>
        </w:rPr>
        <w:t>повноти</w:t>
      </w:r>
      <w:r>
        <w:rPr>
          <w:rFonts w:eastAsia="Times New Roman"/>
          <w:sz w:val="28"/>
          <w:szCs w:val="28"/>
          <w:lang w:val="ru-RU" w:eastAsia="en-US"/>
        </w:rPr>
        <w:t xml:space="preserve"> </w:t>
      </w:r>
      <w:proofErr w:type="gramStart"/>
      <w:r w:rsidRPr="00F90249">
        <w:rPr>
          <w:rFonts w:eastAsia="Times New Roman"/>
          <w:sz w:val="28"/>
          <w:szCs w:val="28"/>
          <w:lang w:val="ru-RU" w:eastAsia="en-US"/>
        </w:rPr>
        <w:t>обл</w:t>
      </w:r>
      <w:proofErr w:type="gramEnd"/>
      <w:r w:rsidRPr="00F90249">
        <w:rPr>
          <w:rFonts w:eastAsia="Times New Roman"/>
          <w:sz w:val="28"/>
          <w:szCs w:val="28"/>
          <w:lang w:val="ru-RU" w:eastAsia="en-US"/>
        </w:rPr>
        <w:t>іку та даних про дітей</w:t>
      </w:r>
      <w:r>
        <w:rPr>
          <w:rFonts w:eastAsia="Times New Roman"/>
          <w:sz w:val="28"/>
          <w:szCs w:val="28"/>
          <w:lang w:val="ru-RU" w:eastAsia="en-US"/>
        </w:rPr>
        <w:t xml:space="preserve"> </w:t>
      </w:r>
      <w:r w:rsidRPr="00F90249">
        <w:rPr>
          <w:rFonts w:eastAsia="Times New Roman"/>
          <w:sz w:val="28"/>
          <w:szCs w:val="28"/>
          <w:lang w:val="ru-RU" w:eastAsia="en-US"/>
        </w:rPr>
        <w:t>пільгових</w:t>
      </w:r>
      <w:r>
        <w:rPr>
          <w:rFonts w:eastAsia="Times New Roman"/>
          <w:sz w:val="28"/>
          <w:szCs w:val="28"/>
          <w:lang w:val="ru-RU" w:eastAsia="en-US"/>
        </w:rPr>
        <w:t xml:space="preserve"> </w:t>
      </w:r>
      <w:r w:rsidRPr="00F90249">
        <w:rPr>
          <w:rFonts w:eastAsia="Times New Roman"/>
          <w:sz w:val="28"/>
          <w:szCs w:val="28"/>
          <w:lang w:val="ru-RU" w:eastAsia="en-US"/>
        </w:rPr>
        <w:t>категорій. Списки дітей</w:t>
      </w:r>
      <w:r>
        <w:rPr>
          <w:rFonts w:eastAsia="Times New Roman"/>
          <w:sz w:val="28"/>
          <w:szCs w:val="28"/>
          <w:lang w:val="ru-RU" w:eastAsia="en-US"/>
        </w:rPr>
        <w:t xml:space="preserve"> </w:t>
      </w:r>
      <w:proofErr w:type="gramStart"/>
      <w:r w:rsidRPr="00F90249">
        <w:rPr>
          <w:rFonts w:eastAsia="Times New Roman"/>
          <w:sz w:val="28"/>
          <w:szCs w:val="28"/>
          <w:lang w:val="ru-RU" w:eastAsia="en-US"/>
        </w:rPr>
        <w:t>п</w:t>
      </w:r>
      <w:proofErr w:type="gramEnd"/>
      <w:r w:rsidRPr="00F90249">
        <w:rPr>
          <w:rFonts w:eastAsia="Times New Roman"/>
          <w:sz w:val="28"/>
          <w:szCs w:val="28"/>
          <w:lang w:val="ru-RU" w:eastAsia="en-US"/>
        </w:rPr>
        <w:t>ільгових</w:t>
      </w:r>
      <w:r>
        <w:rPr>
          <w:rFonts w:eastAsia="Times New Roman"/>
          <w:sz w:val="28"/>
          <w:szCs w:val="28"/>
          <w:lang w:val="ru-RU" w:eastAsia="en-US"/>
        </w:rPr>
        <w:t xml:space="preserve"> </w:t>
      </w:r>
      <w:r w:rsidRPr="00F90249">
        <w:rPr>
          <w:rFonts w:eastAsia="Times New Roman"/>
          <w:sz w:val="28"/>
          <w:szCs w:val="28"/>
          <w:lang w:val="ru-RU" w:eastAsia="en-US"/>
        </w:rPr>
        <w:t>категорій та відомості про них своєчасно</w:t>
      </w:r>
      <w:r>
        <w:rPr>
          <w:rFonts w:eastAsia="Times New Roman"/>
          <w:sz w:val="28"/>
          <w:szCs w:val="28"/>
          <w:lang w:val="ru-RU" w:eastAsia="en-US"/>
        </w:rPr>
        <w:t xml:space="preserve"> </w:t>
      </w:r>
      <w:r w:rsidRPr="00F90249">
        <w:rPr>
          <w:rFonts w:eastAsia="Times New Roman"/>
          <w:sz w:val="28"/>
          <w:szCs w:val="28"/>
          <w:lang w:val="ru-RU" w:eastAsia="en-US"/>
        </w:rPr>
        <w:t>надавалися до Управління</w:t>
      </w:r>
      <w:r>
        <w:rPr>
          <w:rFonts w:eastAsia="Times New Roman"/>
          <w:sz w:val="28"/>
          <w:szCs w:val="28"/>
          <w:lang w:val="ru-RU" w:eastAsia="en-US"/>
        </w:rPr>
        <w:t xml:space="preserve"> </w:t>
      </w:r>
      <w:r w:rsidRPr="00F90249">
        <w:rPr>
          <w:rFonts w:eastAsia="Times New Roman"/>
          <w:sz w:val="28"/>
          <w:szCs w:val="28"/>
          <w:lang w:val="ru-RU" w:eastAsia="en-US"/>
        </w:rPr>
        <w:t>освіти</w:t>
      </w:r>
      <w:r>
        <w:rPr>
          <w:rFonts w:eastAsia="Times New Roman"/>
          <w:sz w:val="28"/>
          <w:szCs w:val="28"/>
          <w:lang w:val="ru-RU" w:eastAsia="en-US"/>
        </w:rPr>
        <w:t xml:space="preserve"> </w:t>
      </w:r>
      <w:r w:rsidRPr="00F90249">
        <w:rPr>
          <w:rFonts w:eastAsia="Times New Roman"/>
          <w:sz w:val="28"/>
          <w:szCs w:val="28"/>
          <w:lang w:val="ru-RU" w:eastAsia="en-US"/>
        </w:rPr>
        <w:t>адміністрації</w:t>
      </w:r>
      <w:r>
        <w:rPr>
          <w:rFonts w:eastAsia="Times New Roman"/>
          <w:sz w:val="28"/>
          <w:szCs w:val="28"/>
          <w:lang w:val="ru-RU" w:eastAsia="en-US"/>
        </w:rPr>
        <w:t xml:space="preserve"> Основ</w:t>
      </w:r>
      <w:r w:rsidRPr="003615B7">
        <w:rPr>
          <w:rFonts w:eastAsia="Times New Roman"/>
          <w:sz w:val="28"/>
          <w:szCs w:val="28"/>
          <w:lang w:val="ru-RU" w:eastAsia="en-US"/>
        </w:rPr>
        <w:t>’</w:t>
      </w:r>
      <w:r>
        <w:rPr>
          <w:rFonts w:eastAsia="Times New Roman"/>
          <w:sz w:val="28"/>
          <w:szCs w:val="28"/>
          <w:lang w:val="ru-RU" w:eastAsia="en-US"/>
        </w:rPr>
        <w:t>янського</w:t>
      </w:r>
      <w:r w:rsidRPr="00F90249">
        <w:rPr>
          <w:rFonts w:eastAsia="Times New Roman"/>
          <w:sz w:val="28"/>
          <w:szCs w:val="28"/>
          <w:lang w:val="ru-RU" w:eastAsia="en-US"/>
        </w:rPr>
        <w:t xml:space="preserve"> району Харківської</w:t>
      </w:r>
      <w:r>
        <w:rPr>
          <w:rFonts w:eastAsia="Times New Roman"/>
          <w:sz w:val="28"/>
          <w:szCs w:val="28"/>
          <w:lang w:val="ru-RU" w:eastAsia="en-US"/>
        </w:rPr>
        <w:t xml:space="preserve"> </w:t>
      </w:r>
      <w:r w:rsidRPr="00F90249">
        <w:rPr>
          <w:rFonts w:eastAsia="Times New Roman"/>
          <w:sz w:val="28"/>
          <w:szCs w:val="28"/>
          <w:lang w:val="ru-RU" w:eastAsia="en-US"/>
        </w:rPr>
        <w:t>міської ради та було</w:t>
      </w:r>
      <w:r>
        <w:rPr>
          <w:rFonts w:eastAsia="Times New Roman"/>
          <w:sz w:val="28"/>
          <w:szCs w:val="28"/>
          <w:lang w:val="ru-RU" w:eastAsia="en-US"/>
        </w:rPr>
        <w:t xml:space="preserve"> </w:t>
      </w:r>
      <w:r w:rsidRPr="00F90249">
        <w:rPr>
          <w:rFonts w:eastAsia="Times New Roman"/>
          <w:sz w:val="28"/>
          <w:szCs w:val="28"/>
          <w:lang w:val="ru-RU" w:eastAsia="en-US"/>
        </w:rPr>
        <w:t>забезпечено</w:t>
      </w:r>
      <w:r>
        <w:rPr>
          <w:rFonts w:eastAsia="Times New Roman"/>
          <w:sz w:val="28"/>
          <w:szCs w:val="28"/>
          <w:lang w:val="ru-RU" w:eastAsia="en-US"/>
        </w:rPr>
        <w:t xml:space="preserve"> </w:t>
      </w:r>
      <w:r w:rsidRPr="00F90249">
        <w:rPr>
          <w:rFonts w:eastAsia="Times New Roman"/>
          <w:sz w:val="28"/>
          <w:szCs w:val="28"/>
          <w:lang w:val="ru-RU" w:eastAsia="en-US"/>
        </w:rPr>
        <w:t>відстеження</w:t>
      </w:r>
      <w:r>
        <w:rPr>
          <w:rFonts w:eastAsia="Times New Roman"/>
          <w:sz w:val="28"/>
          <w:szCs w:val="28"/>
          <w:lang w:val="ru-RU" w:eastAsia="en-US"/>
        </w:rPr>
        <w:t xml:space="preserve"> </w:t>
      </w:r>
      <w:r w:rsidRPr="00F90249">
        <w:rPr>
          <w:rFonts w:eastAsia="Times New Roman"/>
          <w:sz w:val="28"/>
          <w:szCs w:val="28"/>
          <w:lang w:val="ru-RU" w:eastAsia="en-US"/>
        </w:rPr>
        <w:t>дітей</w:t>
      </w:r>
      <w:r>
        <w:rPr>
          <w:rFonts w:eastAsia="Times New Roman"/>
          <w:sz w:val="28"/>
          <w:szCs w:val="28"/>
          <w:lang w:val="ru-RU" w:eastAsia="en-US"/>
        </w:rPr>
        <w:t xml:space="preserve"> </w:t>
      </w:r>
      <w:r w:rsidRPr="00F90249">
        <w:rPr>
          <w:rFonts w:eastAsia="Times New Roman"/>
          <w:sz w:val="28"/>
          <w:szCs w:val="28"/>
          <w:lang w:val="ru-RU" w:eastAsia="en-US"/>
        </w:rPr>
        <w:t>пільгових</w:t>
      </w:r>
      <w:r>
        <w:rPr>
          <w:rFonts w:eastAsia="Times New Roman"/>
          <w:sz w:val="28"/>
          <w:szCs w:val="28"/>
          <w:lang w:val="ru-RU" w:eastAsia="en-US"/>
        </w:rPr>
        <w:t xml:space="preserve"> </w:t>
      </w:r>
      <w:r w:rsidRPr="00F90249">
        <w:rPr>
          <w:rFonts w:eastAsia="Times New Roman"/>
          <w:sz w:val="28"/>
          <w:szCs w:val="28"/>
          <w:lang w:val="ru-RU" w:eastAsia="en-US"/>
        </w:rPr>
        <w:t>категорій</w:t>
      </w:r>
      <w:r>
        <w:rPr>
          <w:rFonts w:eastAsia="Times New Roman"/>
          <w:sz w:val="28"/>
          <w:szCs w:val="28"/>
          <w:lang w:val="ru-RU" w:eastAsia="en-US"/>
        </w:rPr>
        <w:t xml:space="preserve"> </w:t>
      </w:r>
      <w:r w:rsidRPr="00F90249">
        <w:rPr>
          <w:rFonts w:eastAsia="Times New Roman"/>
          <w:sz w:val="28"/>
          <w:szCs w:val="28"/>
          <w:lang w:val="ru-RU" w:eastAsia="en-US"/>
        </w:rPr>
        <w:t>серед тих, які</w:t>
      </w:r>
      <w:r>
        <w:rPr>
          <w:rFonts w:eastAsia="Times New Roman"/>
          <w:sz w:val="28"/>
          <w:szCs w:val="28"/>
          <w:lang w:val="ru-RU" w:eastAsia="en-US"/>
        </w:rPr>
        <w:t xml:space="preserve"> </w:t>
      </w:r>
      <w:r w:rsidRPr="00F90249">
        <w:rPr>
          <w:rFonts w:eastAsia="Times New Roman"/>
          <w:sz w:val="28"/>
          <w:szCs w:val="28"/>
          <w:lang w:val="ru-RU" w:eastAsia="en-US"/>
        </w:rPr>
        <w:t>поступають</w:t>
      </w:r>
      <w:r>
        <w:rPr>
          <w:rFonts w:eastAsia="Times New Roman"/>
          <w:sz w:val="28"/>
          <w:szCs w:val="28"/>
          <w:lang w:val="ru-RU" w:eastAsia="en-US"/>
        </w:rPr>
        <w:t xml:space="preserve"> до </w:t>
      </w:r>
      <w:r w:rsidRPr="00F90249">
        <w:rPr>
          <w:rFonts w:eastAsia="Times New Roman"/>
          <w:sz w:val="28"/>
          <w:szCs w:val="28"/>
          <w:lang w:val="ru-RU" w:eastAsia="en-US"/>
        </w:rPr>
        <w:t>закладу, надавалися</w:t>
      </w:r>
      <w:r>
        <w:rPr>
          <w:rFonts w:eastAsia="Times New Roman"/>
          <w:sz w:val="28"/>
          <w:szCs w:val="28"/>
          <w:lang w:val="ru-RU" w:eastAsia="en-US"/>
        </w:rPr>
        <w:t xml:space="preserve"> </w:t>
      </w:r>
      <w:r w:rsidRPr="00F90249">
        <w:rPr>
          <w:rFonts w:eastAsia="Times New Roman"/>
          <w:sz w:val="28"/>
          <w:szCs w:val="28"/>
          <w:lang w:val="ru-RU" w:eastAsia="en-US"/>
        </w:rPr>
        <w:t>додаткові списки дітей</w:t>
      </w:r>
      <w:r>
        <w:rPr>
          <w:rFonts w:eastAsia="Times New Roman"/>
          <w:sz w:val="28"/>
          <w:szCs w:val="28"/>
          <w:lang w:val="ru-RU" w:eastAsia="en-US"/>
        </w:rPr>
        <w:t xml:space="preserve"> </w:t>
      </w:r>
      <w:r w:rsidRPr="00F90249">
        <w:rPr>
          <w:rFonts w:eastAsia="Times New Roman"/>
          <w:sz w:val="28"/>
          <w:szCs w:val="28"/>
          <w:lang w:val="ru-RU" w:eastAsia="en-US"/>
        </w:rPr>
        <w:t>пільгових</w:t>
      </w:r>
      <w:r>
        <w:rPr>
          <w:rFonts w:eastAsia="Times New Roman"/>
          <w:sz w:val="28"/>
          <w:szCs w:val="28"/>
          <w:lang w:val="ru-RU" w:eastAsia="en-US"/>
        </w:rPr>
        <w:t xml:space="preserve"> </w:t>
      </w:r>
      <w:r w:rsidRPr="00F90249">
        <w:rPr>
          <w:rFonts w:eastAsia="Times New Roman"/>
          <w:sz w:val="28"/>
          <w:szCs w:val="28"/>
          <w:lang w:val="ru-RU" w:eastAsia="en-US"/>
        </w:rPr>
        <w:t>категорій. Копії</w:t>
      </w:r>
      <w:r>
        <w:rPr>
          <w:rFonts w:eastAsia="Times New Roman"/>
          <w:sz w:val="28"/>
          <w:szCs w:val="28"/>
          <w:lang w:val="ru-RU" w:eastAsia="en-US"/>
        </w:rPr>
        <w:t xml:space="preserve"> </w:t>
      </w:r>
      <w:r w:rsidRPr="00F90249">
        <w:rPr>
          <w:rFonts w:eastAsia="Times New Roman"/>
          <w:sz w:val="28"/>
          <w:szCs w:val="28"/>
          <w:lang w:val="ru-RU" w:eastAsia="en-US"/>
        </w:rPr>
        <w:t>документів, що</w:t>
      </w:r>
      <w:r>
        <w:rPr>
          <w:rFonts w:eastAsia="Times New Roman"/>
          <w:sz w:val="28"/>
          <w:szCs w:val="28"/>
          <w:lang w:val="ru-RU" w:eastAsia="en-US"/>
        </w:rPr>
        <w:t xml:space="preserve"> </w:t>
      </w:r>
      <w:proofErr w:type="gramStart"/>
      <w:r w:rsidRPr="00F90249">
        <w:rPr>
          <w:rFonts w:eastAsia="Times New Roman"/>
          <w:sz w:val="28"/>
          <w:szCs w:val="28"/>
          <w:lang w:val="ru-RU" w:eastAsia="en-US"/>
        </w:rPr>
        <w:t>п</w:t>
      </w:r>
      <w:proofErr w:type="gramEnd"/>
      <w:r w:rsidRPr="00F90249">
        <w:rPr>
          <w:rFonts w:eastAsia="Times New Roman"/>
          <w:sz w:val="28"/>
          <w:szCs w:val="28"/>
          <w:lang w:val="ru-RU" w:eastAsia="en-US"/>
        </w:rPr>
        <w:t>ідтверджують</w:t>
      </w:r>
      <w:r>
        <w:rPr>
          <w:rFonts w:eastAsia="Times New Roman"/>
          <w:sz w:val="28"/>
          <w:szCs w:val="28"/>
          <w:lang w:val="ru-RU" w:eastAsia="en-US"/>
        </w:rPr>
        <w:t xml:space="preserve"> </w:t>
      </w:r>
      <w:r w:rsidRPr="00F90249">
        <w:rPr>
          <w:rFonts w:eastAsia="Times New Roman"/>
          <w:sz w:val="28"/>
          <w:szCs w:val="28"/>
          <w:lang w:val="ru-RU" w:eastAsia="en-US"/>
        </w:rPr>
        <w:t>приналежність</w:t>
      </w:r>
      <w:r>
        <w:rPr>
          <w:rFonts w:eastAsia="Times New Roman"/>
          <w:sz w:val="28"/>
          <w:szCs w:val="28"/>
          <w:lang w:val="ru-RU" w:eastAsia="en-US"/>
        </w:rPr>
        <w:t xml:space="preserve"> </w:t>
      </w:r>
      <w:r w:rsidRPr="00F90249">
        <w:rPr>
          <w:rFonts w:eastAsia="Times New Roman"/>
          <w:sz w:val="28"/>
          <w:szCs w:val="28"/>
          <w:lang w:val="ru-RU" w:eastAsia="en-US"/>
        </w:rPr>
        <w:t>дітей до певної</w:t>
      </w:r>
      <w:r>
        <w:rPr>
          <w:rFonts w:eastAsia="Times New Roman"/>
          <w:sz w:val="28"/>
          <w:szCs w:val="28"/>
          <w:lang w:val="ru-RU" w:eastAsia="en-US"/>
        </w:rPr>
        <w:t xml:space="preserve"> </w:t>
      </w:r>
      <w:r w:rsidRPr="00F90249">
        <w:rPr>
          <w:rFonts w:eastAsia="Times New Roman"/>
          <w:sz w:val="28"/>
          <w:szCs w:val="28"/>
          <w:lang w:val="ru-RU" w:eastAsia="en-US"/>
        </w:rPr>
        <w:t>категорії, завірені</w:t>
      </w:r>
      <w:r>
        <w:rPr>
          <w:rFonts w:eastAsia="Times New Roman"/>
          <w:sz w:val="28"/>
          <w:szCs w:val="28"/>
          <w:lang w:val="ru-RU" w:eastAsia="en-US"/>
        </w:rPr>
        <w:t xml:space="preserve"> керівником закладу. </w:t>
      </w:r>
      <w:r w:rsidRPr="00F90249">
        <w:rPr>
          <w:rFonts w:eastAsia="Times New Roman"/>
          <w:sz w:val="28"/>
          <w:szCs w:val="28"/>
          <w:lang w:val="ru-RU" w:eastAsia="en-US"/>
        </w:rPr>
        <w:t>Впродовж 201</w:t>
      </w:r>
      <w:r>
        <w:rPr>
          <w:rFonts w:eastAsia="Times New Roman"/>
          <w:sz w:val="28"/>
          <w:szCs w:val="28"/>
          <w:lang w:val="ru-RU" w:eastAsia="en-US"/>
        </w:rPr>
        <w:t>7</w:t>
      </w:r>
      <w:r w:rsidRPr="00F90249">
        <w:rPr>
          <w:rFonts w:eastAsia="Times New Roman"/>
          <w:sz w:val="28"/>
          <w:szCs w:val="28"/>
          <w:lang w:val="ru-RU" w:eastAsia="en-US"/>
        </w:rPr>
        <w:t>/201</w:t>
      </w:r>
      <w:r>
        <w:rPr>
          <w:rFonts w:eastAsia="Times New Roman"/>
          <w:sz w:val="28"/>
          <w:szCs w:val="28"/>
          <w:lang w:val="ru-RU" w:eastAsia="en-US"/>
        </w:rPr>
        <w:t xml:space="preserve">8 </w:t>
      </w:r>
      <w:r w:rsidRPr="00F90249">
        <w:rPr>
          <w:rFonts w:eastAsia="Times New Roman"/>
          <w:sz w:val="28"/>
          <w:szCs w:val="28"/>
          <w:lang w:val="ru-RU" w:eastAsia="en-US"/>
        </w:rPr>
        <w:t>навчального</w:t>
      </w:r>
      <w:r>
        <w:rPr>
          <w:rFonts w:eastAsia="Times New Roman"/>
          <w:sz w:val="28"/>
          <w:szCs w:val="28"/>
          <w:lang w:val="ru-RU" w:eastAsia="en-US"/>
        </w:rPr>
        <w:t xml:space="preserve"> року </w:t>
      </w:r>
      <w:r w:rsidRPr="00F90249">
        <w:rPr>
          <w:rFonts w:eastAsia="Times New Roman"/>
          <w:sz w:val="28"/>
          <w:szCs w:val="28"/>
          <w:lang w:val="ru-RU" w:eastAsia="en-US"/>
        </w:rPr>
        <w:t>кількість</w:t>
      </w:r>
      <w:r>
        <w:rPr>
          <w:rFonts w:eastAsia="Times New Roman"/>
          <w:sz w:val="28"/>
          <w:szCs w:val="28"/>
          <w:lang w:val="ru-RU" w:eastAsia="en-US"/>
        </w:rPr>
        <w:t xml:space="preserve"> </w:t>
      </w:r>
      <w:r w:rsidRPr="00F90249">
        <w:rPr>
          <w:rFonts w:eastAsia="Times New Roman"/>
          <w:sz w:val="28"/>
          <w:szCs w:val="28"/>
          <w:lang w:val="ru-RU" w:eastAsia="en-US"/>
        </w:rPr>
        <w:t>дітей</w:t>
      </w:r>
      <w:r>
        <w:rPr>
          <w:rFonts w:eastAsia="Times New Roman"/>
          <w:sz w:val="28"/>
          <w:szCs w:val="28"/>
          <w:lang w:val="ru-RU" w:eastAsia="en-US"/>
        </w:rPr>
        <w:t xml:space="preserve"> </w:t>
      </w:r>
      <w:proofErr w:type="gramStart"/>
      <w:r w:rsidRPr="00F90249">
        <w:rPr>
          <w:rFonts w:eastAsia="Times New Roman"/>
          <w:sz w:val="28"/>
          <w:szCs w:val="28"/>
          <w:lang w:val="ru-RU" w:eastAsia="en-US"/>
        </w:rPr>
        <w:t>п</w:t>
      </w:r>
      <w:proofErr w:type="gramEnd"/>
      <w:r w:rsidRPr="00F90249">
        <w:rPr>
          <w:rFonts w:eastAsia="Times New Roman"/>
          <w:sz w:val="28"/>
          <w:szCs w:val="28"/>
          <w:lang w:val="ru-RU" w:eastAsia="en-US"/>
        </w:rPr>
        <w:t>ільгових</w:t>
      </w:r>
      <w:r>
        <w:rPr>
          <w:rFonts w:eastAsia="Times New Roman"/>
          <w:sz w:val="28"/>
          <w:szCs w:val="28"/>
          <w:lang w:val="ru-RU" w:eastAsia="en-US"/>
        </w:rPr>
        <w:t xml:space="preserve"> </w:t>
      </w:r>
      <w:r w:rsidRPr="00F90249">
        <w:rPr>
          <w:rFonts w:eastAsia="Times New Roman"/>
          <w:sz w:val="28"/>
          <w:szCs w:val="28"/>
          <w:lang w:val="ru-RU" w:eastAsia="en-US"/>
        </w:rPr>
        <w:t>категорій</w:t>
      </w:r>
      <w:r>
        <w:rPr>
          <w:rFonts w:eastAsia="Times New Roman"/>
          <w:sz w:val="28"/>
          <w:szCs w:val="28"/>
          <w:lang w:val="ru-RU" w:eastAsia="en-US"/>
        </w:rPr>
        <w:t xml:space="preserve"> </w:t>
      </w:r>
      <w:r w:rsidRPr="00F90249">
        <w:rPr>
          <w:rFonts w:eastAsia="Times New Roman"/>
          <w:sz w:val="28"/>
          <w:szCs w:val="28"/>
          <w:lang w:val="ru-RU" w:eastAsia="en-US"/>
        </w:rPr>
        <w:t>де</w:t>
      </w:r>
      <w:r>
        <w:rPr>
          <w:rFonts w:eastAsia="Times New Roman"/>
          <w:sz w:val="28"/>
          <w:szCs w:val="28"/>
          <w:lang w:val="ru-RU" w:eastAsia="en-US"/>
        </w:rPr>
        <w:t>щ</w:t>
      </w:r>
      <w:r w:rsidRPr="00F90249">
        <w:rPr>
          <w:rFonts w:eastAsia="Times New Roman"/>
          <w:sz w:val="28"/>
          <w:szCs w:val="28"/>
          <w:lang w:val="ru-RU" w:eastAsia="en-US"/>
        </w:rPr>
        <w:t>о</w:t>
      </w:r>
      <w:r>
        <w:rPr>
          <w:rFonts w:eastAsia="Times New Roman"/>
          <w:sz w:val="28"/>
          <w:szCs w:val="28"/>
          <w:lang w:val="ru-RU" w:eastAsia="en-US"/>
        </w:rPr>
        <w:t xml:space="preserve"> </w:t>
      </w:r>
      <w:r w:rsidRPr="00F90249">
        <w:rPr>
          <w:rFonts w:eastAsia="Times New Roman"/>
          <w:sz w:val="28"/>
          <w:szCs w:val="28"/>
          <w:lang w:val="ru-RU" w:eastAsia="en-US"/>
        </w:rPr>
        <w:t>змінювалася. Загальна</w:t>
      </w:r>
      <w:r>
        <w:rPr>
          <w:rFonts w:eastAsia="Times New Roman"/>
          <w:sz w:val="28"/>
          <w:szCs w:val="28"/>
          <w:lang w:val="ru-RU" w:eastAsia="en-US"/>
        </w:rPr>
        <w:t xml:space="preserve"> </w:t>
      </w:r>
      <w:r w:rsidRPr="00F90249">
        <w:rPr>
          <w:rFonts w:eastAsia="Times New Roman"/>
          <w:sz w:val="28"/>
          <w:szCs w:val="28"/>
          <w:lang w:val="ru-RU" w:eastAsia="en-US"/>
        </w:rPr>
        <w:t>кількість</w:t>
      </w:r>
      <w:r>
        <w:rPr>
          <w:rFonts w:eastAsia="Times New Roman"/>
          <w:sz w:val="28"/>
          <w:szCs w:val="28"/>
          <w:lang w:val="ru-RU" w:eastAsia="en-US"/>
        </w:rPr>
        <w:t xml:space="preserve"> </w:t>
      </w:r>
      <w:r w:rsidRPr="00F90249">
        <w:rPr>
          <w:rFonts w:eastAsia="Times New Roman"/>
          <w:sz w:val="28"/>
          <w:szCs w:val="28"/>
          <w:lang w:val="ru-RU" w:eastAsia="en-US"/>
        </w:rPr>
        <w:t>дітей</w:t>
      </w:r>
      <w:r>
        <w:rPr>
          <w:rFonts w:eastAsia="Times New Roman"/>
          <w:sz w:val="28"/>
          <w:szCs w:val="28"/>
          <w:lang w:val="ru-RU" w:eastAsia="en-US"/>
        </w:rPr>
        <w:t xml:space="preserve"> </w:t>
      </w:r>
      <w:proofErr w:type="gramStart"/>
      <w:r w:rsidRPr="00F90249">
        <w:rPr>
          <w:rFonts w:eastAsia="Times New Roman"/>
          <w:sz w:val="28"/>
          <w:szCs w:val="28"/>
          <w:lang w:val="ru-RU" w:eastAsia="en-US"/>
        </w:rPr>
        <w:t>п</w:t>
      </w:r>
      <w:proofErr w:type="gramEnd"/>
      <w:r w:rsidRPr="00F90249">
        <w:rPr>
          <w:rFonts w:eastAsia="Times New Roman"/>
          <w:sz w:val="28"/>
          <w:szCs w:val="28"/>
          <w:lang w:val="ru-RU" w:eastAsia="en-US"/>
        </w:rPr>
        <w:t xml:space="preserve">ільгового контингенту на </w:t>
      </w:r>
      <w:r>
        <w:rPr>
          <w:rFonts w:eastAsia="Times New Roman"/>
          <w:sz w:val="28"/>
          <w:szCs w:val="28"/>
          <w:lang w:val="ru-RU" w:eastAsia="en-US"/>
        </w:rPr>
        <w:t>серпень</w:t>
      </w:r>
      <w:r w:rsidRPr="00F90249">
        <w:rPr>
          <w:rFonts w:eastAsia="Times New Roman"/>
          <w:sz w:val="28"/>
          <w:szCs w:val="28"/>
          <w:lang w:val="ru-RU" w:eastAsia="en-US"/>
        </w:rPr>
        <w:t xml:space="preserve"> 201</w:t>
      </w:r>
      <w:r>
        <w:rPr>
          <w:rFonts w:eastAsia="Times New Roman"/>
          <w:sz w:val="28"/>
          <w:szCs w:val="28"/>
          <w:lang w:val="ru-RU" w:eastAsia="en-US"/>
        </w:rPr>
        <w:t>8</w:t>
      </w:r>
      <w:r w:rsidRPr="00F90249">
        <w:rPr>
          <w:rFonts w:eastAsia="Times New Roman"/>
          <w:sz w:val="28"/>
          <w:szCs w:val="28"/>
          <w:lang w:val="ru-RU" w:eastAsia="en-US"/>
        </w:rPr>
        <w:t xml:space="preserve"> року становить </w:t>
      </w:r>
      <w:r w:rsidR="00EF4F2C">
        <w:rPr>
          <w:rFonts w:eastAsia="Times New Roman"/>
          <w:sz w:val="28"/>
          <w:szCs w:val="28"/>
          <w:lang w:val="ru-RU" w:eastAsia="en-US"/>
        </w:rPr>
        <w:t>10</w:t>
      </w:r>
      <w:r>
        <w:rPr>
          <w:rFonts w:eastAsia="Times New Roman"/>
          <w:sz w:val="28"/>
          <w:szCs w:val="28"/>
          <w:lang w:val="ru-RU" w:eastAsia="en-US"/>
        </w:rPr>
        <w:t xml:space="preserve"> дитину</w:t>
      </w:r>
      <w:r w:rsidRPr="00F90249">
        <w:rPr>
          <w:rFonts w:eastAsia="Times New Roman"/>
          <w:sz w:val="28"/>
          <w:szCs w:val="28"/>
          <w:lang w:val="ru-RU" w:eastAsia="en-US"/>
        </w:rPr>
        <w:t xml:space="preserve">, серед них: </w:t>
      </w:r>
      <w:r w:rsidR="00EF4F2C">
        <w:rPr>
          <w:rFonts w:eastAsia="Times New Roman"/>
          <w:sz w:val="28"/>
          <w:szCs w:val="28"/>
          <w:lang w:val="ru-RU" w:eastAsia="en-US"/>
        </w:rPr>
        <w:t>3</w:t>
      </w:r>
      <w:r w:rsidRPr="00F90249">
        <w:rPr>
          <w:rFonts w:eastAsia="Times New Roman"/>
          <w:sz w:val="28"/>
          <w:szCs w:val="28"/>
          <w:lang w:val="ru-RU" w:eastAsia="en-US"/>
        </w:rPr>
        <w:t xml:space="preserve"> – д</w:t>
      </w:r>
      <w:r>
        <w:rPr>
          <w:rFonts w:eastAsia="Times New Roman"/>
          <w:sz w:val="28"/>
          <w:szCs w:val="28"/>
          <w:lang w:val="ru-RU" w:eastAsia="en-US"/>
        </w:rPr>
        <w:t>итини</w:t>
      </w:r>
      <w:r w:rsidRPr="00F90249">
        <w:rPr>
          <w:rFonts w:eastAsia="Times New Roman"/>
          <w:sz w:val="28"/>
          <w:szCs w:val="28"/>
          <w:lang w:val="ru-RU" w:eastAsia="en-US"/>
        </w:rPr>
        <w:t xml:space="preserve"> з багатодітнихсімей; </w:t>
      </w:r>
      <w:r>
        <w:rPr>
          <w:rFonts w:eastAsia="Times New Roman"/>
          <w:sz w:val="28"/>
          <w:szCs w:val="28"/>
          <w:lang w:val="ru-RU" w:eastAsia="en-US"/>
        </w:rPr>
        <w:t>7</w:t>
      </w:r>
      <w:r w:rsidR="00EF4F2C">
        <w:rPr>
          <w:rFonts w:eastAsia="Times New Roman"/>
          <w:sz w:val="28"/>
          <w:szCs w:val="28"/>
          <w:lang w:val="ru-RU" w:eastAsia="en-US"/>
        </w:rPr>
        <w:t xml:space="preserve">дітей з малозабезпечених сімей. </w:t>
      </w:r>
    </w:p>
    <w:p w:rsidR="00CB7C34" w:rsidRDefault="00CB7C34" w:rsidP="00CB7C34">
      <w:pPr>
        <w:spacing w:line="276" w:lineRule="auto"/>
        <w:ind w:firstLine="567"/>
        <w:jc w:val="both"/>
        <w:rPr>
          <w:rFonts w:eastAsia="Times New Roman"/>
          <w:sz w:val="28"/>
          <w:szCs w:val="28"/>
          <w:lang w:val="ru-RU" w:eastAsia="en-US"/>
        </w:rPr>
      </w:pPr>
      <w:r w:rsidRPr="00947E1B">
        <w:rPr>
          <w:sz w:val="28"/>
          <w:szCs w:val="28"/>
        </w:rPr>
        <w:t>Адміністрація закладу у взаємовідносинах з працівниками суворо дотримується інструктажів з охорони праці, техніки безпеки, санітарно– гігієнічних та протипожежних норм</w:t>
      </w:r>
      <w:r>
        <w:rPr>
          <w:sz w:val="28"/>
          <w:szCs w:val="28"/>
        </w:rPr>
        <w:t>. Прийняті рішення узгоджуються</w:t>
      </w:r>
      <w:r w:rsidRPr="00947E1B">
        <w:rPr>
          <w:sz w:val="28"/>
          <w:szCs w:val="28"/>
        </w:rPr>
        <w:t xml:space="preserve"> з профспілковим комітетом закладу, Положеннями колективного договору між співробітниками та адміністрацією.</w:t>
      </w:r>
    </w:p>
    <w:p w:rsidR="00CB7C34" w:rsidRDefault="00CB7C34" w:rsidP="00CB7C34">
      <w:pPr>
        <w:spacing w:line="276" w:lineRule="auto"/>
        <w:ind w:firstLine="567"/>
        <w:jc w:val="both"/>
        <w:rPr>
          <w:color w:val="000000"/>
          <w:sz w:val="28"/>
          <w:szCs w:val="28"/>
        </w:rPr>
      </w:pPr>
      <w:r w:rsidRPr="00F90249">
        <w:rPr>
          <w:rFonts w:eastAsia="Times New Roman"/>
          <w:sz w:val="28"/>
          <w:szCs w:val="28"/>
          <w:lang w:val="ru-RU" w:eastAsia="en-US"/>
        </w:rPr>
        <w:t>Одним з цільових</w:t>
      </w:r>
      <w:r>
        <w:rPr>
          <w:rFonts w:eastAsia="Times New Roman"/>
          <w:sz w:val="28"/>
          <w:szCs w:val="28"/>
          <w:lang w:val="ru-RU" w:eastAsia="en-US"/>
        </w:rPr>
        <w:t xml:space="preserve"> </w:t>
      </w:r>
      <w:proofErr w:type="gramStart"/>
      <w:r w:rsidRPr="00F90249">
        <w:rPr>
          <w:rFonts w:eastAsia="Times New Roman"/>
          <w:sz w:val="28"/>
          <w:szCs w:val="28"/>
          <w:lang w:val="ru-RU" w:eastAsia="en-US"/>
        </w:rPr>
        <w:t>пр</w:t>
      </w:r>
      <w:proofErr w:type="gramEnd"/>
      <w:r w:rsidRPr="00F90249">
        <w:rPr>
          <w:rFonts w:eastAsia="Times New Roman"/>
          <w:sz w:val="28"/>
          <w:szCs w:val="28"/>
          <w:lang w:val="ru-RU" w:eastAsia="en-US"/>
        </w:rPr>
        <w:t>іоритетних</w:t>
      </w:r>
      <w:r>
        <w:rPr>
          <w:rFonts w:eastAsia="Times New Roman"/>
          <w:sz w:val="28"/>
          <w:szCs w:val="28"/>
          <w:lang w:val="ru-RU" w:eastAsia="en-US"/>
        </w:rPr>
        <w:t xml:space="preserve"> </w:t>
      </w:r>
      <w:r w:rsidRPr="00F90249">
        <w:rPr>
          <w:rFonts w:eastAsia="Times New Roman"/>
          <w:sz w:val="28"/>
          <w:szCs w:val="28"/>
          <w:lang w:val="ru-RU" w:eastAsia="en-US"/>
        </w:rPr>
        <w:t>завдань</w:t>
      </w:r>
      <w:r>
        <w:rPr>
          <w:rFonts w:eastAsia="Times New Roman"/>
          <w:sz w:val="28"/>
          <w:szCs w:val="28"/>
          <w:lang w:val="ru-RU" w:eastAsia="en-US"/>
        </w:rPr>
        <w:t xml:space="preserve"> закладу </w:t>
      </w:r>
      <w:r w:rsidRPr="00F90249">
        <w:rPr>
          <w:rFonts w:eastAsia="Times New Roman"/>
          <w:sz w:val="28"/>
          <w:szCs w:val="28"/>
          <w:lang w:val="ru-RU" w:eastAsia="en-US"/>
        </w:rPr>
        <w:t>дошкільно</w:t>
      </w:r>
      <w:r>
        <w:rPr>
          <w:rFonts w:eastAsia="Times New Roman"/>
          <w:sz w:val="28"/>
          <w:szCs w:val="28"/>
          <w:lang w:val="ru-RU" w:eastAsia="en-US"/>
        </w:rPr>
        <w:t>ї освіти</w:t>
      </w:r>
      <w:r w:rsidRPr="00F90249">
        <w:rPr>
          <w:rFonts w:eastAsia="Times New Roman"/>
          <w:sz w:val="28"/>
          <w:szCs w:val="28"/>
          <w:lang w:val="ru-RU" w:eastAsia="en-US"/>
        </w:rPr>
        <w:t xml:space="preserve"> є створення умов для фізичного та психічного</w:t>
      </w:r>
      <w:r>
        <w:rPr>
          <w:rFonts w:eastAsia="Times New Roman"/>
          <w:sz w:val="28"/>
          <w:szCs w:val="28"/>
          <w:lang w:val="ru-RU" w:eastAsia="en-US"/>
        </w:rPr>
        <w:t xml:space="preserve"> </w:t>
      </w:r>
      <w:r w:rsidRPr="00F90249">
        <w:rPr>
          <w:rFonts w:eastAsia="Times New Roman"/>
          <w:sz w:val="28"/>
          <w:szCs w:val="28"/>
          <w:lang w:val="ru-RU" w:eastAsia="en-US"/>
        </w:rPr>
        <w:t>благополуччя</w:t>
      </w:r>
      <w:r>
        <w:rPr>
          <w:rFonts w:eastAsia="Times New Roman"/>
          <w:sz w:val="28"/>
          <w:szCs w:val="28"/>
          <w:lang w:val="ru-RU" w:eastAsia="en-US"/>
        </w:rPr>
        <w:t xml:space="preserve"> </w:t>
      </w:r>
      <w:r w:rsidRPr="00F90249">
        <w:rPr>
          <w:rFonts w:eastAsia="Times New Roman"/>
          <w:sz w:val="28"/>
          <w:szCs w:val="28"/>
          <w:lang w:val="ru-RU" w:eastAsia="en-US"/>
        </w:rPr>
        <w:t>дітей, запобігання</w:t>
      </w:r>
      <w:r>
        <w:rPr>
          <w:rFonts w:eastAsia="Times New Roman"/>
          <w:sz w:val="28"/>
          <w:szCs w:val="28"/>
          <w:lang w:val="ru-RU" w:eastAsia="en-US"/>
        </w:rPr>
        <w:t xml:space="preserve"> </w:t>
      </w:r>
      <w:r w:rsidRPr="00F90249">
        <w:rPr>
          <w:rFonts w:eastAsia="Times New Roman"/>
          <w:sz w:val="28"/>
          <w:szCs w:val="28"/>
          <w:lang w:val="ru-RU" w:eastAsia="en-US"/>
        </w:rPr>
        <w:t>фізичних та емоційних</w:t>
      </w:r>
      <w:r>
        <w:rPr>
          <w:rFonts w:eastAsia="Times New Roman"/>
          <w:sz w:val="28"/>
          <w:szCs w:val="28"/>
          <w:lang w:val="ru-RU" w:eastAsia="en-US"/>
        </w:rPr>
        <w:t xml:space="preserve"> </w:t>
      </w:r>
      <w:r w:rsidRPr="00F90249">
        <w:rPr>
          <w:rFonts w:eastAsia="Times New Roman"/>
          <w:sz w:val="28"/>
          <w:szCs w:val="28"/>
          <w:lang w:val="ru-RU" w:eastAsia="en-US"/>
        </w:rPr>
        <w:t>перевантажень, дитячого травматизму, а також</w:t>
      </w:r>
      <w:r>
        <w:rPr>
          <w:rFonts w:eastAsia="Times New Roman"/>
          <w:sz w:val="28"/>
          <w:szCs w:val="28"/>
          <w:lang w:val="ru-RU" w:eastAsia="en-US"/>
        </w:rPr>
        <w:t xml:space="preserve"> </w:t>
      </w:r>
      <w:r w:rsidRPr="00F90249">
        <w:rPr>
          <w:rFonts w:eastAsia="Times New Roman"/>
          <w:sz w:val="28"/>
          <w:szCs w:val="28"/>
          <w:lang w:val="ru-RU" w:eastAsia="en-US"/>
        </w:rPr>
        <w:t>всіх</w:t>
      </w:r>
      <w:r>
        <w:rPr>
          <w:rFonts w:eastAsia="Times New Roman"/>
          <w:sz w:val="28"/>
          <w:szCs w:val="28"/>
          <w:lang w:val="ru-RU" w:eastAsia="en-US"/>
        </w:rPr>
        <w:t xml:space="preserve"> </w:t>
      </w:r>
      <w:r w:rsidRPr="00F90249">
        <w:rPr>
          <w:rFonts w:eastAsia="Times New Roman"/>
          <w:sz w:val="28"/>
          <w:szCs w:val="28"/>
          <w:lang w:val="ru-RU" w:eastAsia="en-US"/>
        </w:rPr>
        <w:t>видів</w:t>
      </w:r>
      <w:r>
        <w:rPr>
          <w:rFonts w:eastAsia="Times New Roman"/>
          <w:sz w:val="28"/>
          <w:szCs w:val="28"/>
          <w:lang w:val="ru-RU" w:eastAsia="en-US"/>
        </w:rPr>
        <w:t xml:space="preserve"> </w:t>
      </w:r>
      <w:r w:rsidRPr="00F90249">
        <w:rPr>
          <w:rFonts w:eastAsia="Times New Roman"/>
          <w:sz w:val="28"/>
          <w:szCs w:val="28"/>
          <w:lang w:val="ru-RU" w:eastAsia="en-US"/>
        </w:rPr>
        <w:t>захворювань</w:t>
      </w:r>
      <w:r>
        <w:rPr>
          <w:rFonts w:eastAsia="Times New Roman"/>
          <w:sz w:val="28"/>
          <w:szCs w:val="28"/>
          <w:lang w:val="ru-RU" w:eastAsia="en-US"/>
        </w:rPr>
        <w:t xml:space="preserve"> </w:t>
      </w:r>
      <w:r w:rsidRPr="00F90249">
        <w:rPr>
          <w:rFonts w:eastAsia="Times New Roman"/>
          <w:sz w:val="28"/>
          <w:szCs w:val="28"/>
          <w:lang w:val="ru-RU" w:eastAsia="en-US"/>
        </w:rPr>
        <w:t>дітей, формування</w:t>
      </w:r>
      <w:r>
        <w:rPr>
          <w:rFonts w:eastAsia="Times New Roman"/>
          <w:sz w:val="28"/>
          <w:szCs w:val="28"/>
          <w:lang w:val="ru-RU" w:eastAsia="en-US"/>
        </w:rPr>
        <w:t xml:space="preserve"> </w:t>
      </w:r>
      <w:r w:rsidRPr="00F90249">
        <w:rPr>
          <w:rFonts w:eastAsia="Times New Roman"/>
          <w:sz w:val="28"/>
          <w:szCs w:val="28"/>
          <w:lang w:val="ru-RU" w:eastAsia="en-US"/>
        </w:rPr>
        <w:t>навичок здорового способу життя.</w:t>
      </w:r>
      <w:r>
        <w:rPr>
          <w:rFonts w:eastAsia="Times New Roman"/>
          <w:sz w:val="28"/>
          <w:szCs w:val="28"/>
          <w:lang w:val="ru-RU" w:eastAsia="en-US"/>
        </w:rPr>
        <w:t xml:space="preserve"> </w:t>
      </w:r>
      <w:r w:rsidRPr="00F90249">
        <w:rPr>
          <w:rFonts w:eastAsia="Times New Roman"/>
          <w:sz w:val="28"/>
          <w:szCs w:val="28"/>
          <w:lang w:val="ru-RU" w:eastAsia="en-US"/>
        </w:rPr>
        <w:t>На постійному</w:t>
      </w:r>
      <w:r>
        <w:rPr>
          <w:rFonts w:eastAsia="Times New Roman"/>
          <w:sz w:val="28"/>
          <w:szCs w:val="28"/>
          <w:lang w:val="ru-RU" w:eastAsia="en-US"/>
        </w:rPr>
        <w:t xml:space="preserve"> </w:t>
      </w:r>
      <w:r w:rsidRPr="00F90249">
        <w:rPr>
          <w:rFonts w:eastAsia="Times New Roman"/>
          <w:sz w:val="28"/>
          <w:szCs w:val="28"/>
          <w:lang w:val="ru-RU" w:eastAsia="en-US"/>
        </w:rPr>
        <w:t>контролі</w:t>
      </w:r>
      <w:r>
        <w:rPr>
          <w:rFonts w:eastAsia="Times New Roman"/>
          <w:sz w:val="28"/>
          <w:szCs w:val="28"/>
          <w:lang w:val="ru-RU" w:eastAsia="en-US"/>
        </w:rPr>
        <w:t xml:space="preserve"> </w:t>
      </w:r>
      <w:r w:rsidRPr="00F90249">
        <w:rPr>
          <w:rFonts w:eastAsia="Times New Roman"/>
          <w:sz w:val="28"/>
          <w:szCs w:val="28"/>
          <w:lang w:val="ru-RU" w:eastAsia="en-US"/>
        </w:rPr>
        <w:t>тримається</w:t>
      </w:r>
      <w:r>
        <w:rPr>
          <w:rFonts w:eastAsia="Times New Roman"/>
          <w:sz w:val="28"/>
          <w:szCs w:val="28"/>
          <w:lang w:val="ru-RU" w:eastAsia="en-US"/>
        </w:rPr>
        <w:t xml:space="preserve"> </w:t>
      </w:r>
      <w:r w:rsidRPr="00F90249">
        <w:rPr>
          <w:rFonts w:eastAsia="Times New Roman"/>
          <w:sz w:val="28"/>
          <w:szCs w:val="28"/>
          <w:lang w:val="ru-RU" w:eastAsia="en-US"/>
        </w:rPr>
        <w:t>питання</w:t>
      </w:r>
      <w:r>
        <w:rPr>
          <w:rFonts w:eastAsia="Times New Roman"/>
          <w:sz w:val="28"/>
          <w:szCs w:val="28"/>
          <w:lang w:val="ru-RU" w:eastAsia="en-US"/>
        </w:rPr>
        <w:t xml:space="preserve"> </w:t>
      </w:r>
      <w:r w:rsidRPr="00F90249">
        <w:rPr>
          <w:rFonts w:eastAsia="Times New Roman"/>
          <w:sz w:val="28"/>
          <w:szCs w:val="28"/>
          <w:lang w:val="ru-RU" w:eastAsia="en-US"/>
        </w:rPr>
        <w:t>охорони</w:t>
      </w:r>
      <w:r>
        <w:rPr>
          <w:rFonts w:eastAsia="Times New Roman"/>
          <w:sz w:val="28"/>
          <w:szCs w:val="28"/>
          <w:lang w:val="ru-RU" w:eastAsia="en-US"/>
        </w:rPr>
        <w:t xml:space="preserve"> </w:t>
      </w:r>
      <w:r w:rsidRPr="00F90249">
        <w:rPr>
          <w:rFonts w:eastAsia="Times New Roman"/>
          <w:sz w:val="28"/>
          <w:szCs w:val="28"/>
          <w:lang w:val="ru-RU" w:eastAsia="en-US"/>
        </w:rPr>
        <w:t>життя та здоров’я</w:t>
      </w:r>
      <w:r>
        <w:rPr>
          <w:rFonts w:eastAsia="Times New Roman"/>
          <w:sz w:val="28"/>
          <w:szCs w:val="28"/>
          <w:lang w:val="ru-RU" w:eastAsia="en-US"/>
        </w:rPr>
        <w:t xml:space="preserve"> </w:t>
      </w:r>
      <w:r w:rsidRPr="00F90249">
        <w:rPr>
          <w:rFonts w:eastAsia="Times New Roman"/>
          <w:sz w:val="28"/>
          <w:szCs w:val="28"/>
          <w:lang w:val="ru-RU" w:eastAsia="en-US"/>
        </w:rPr>
        <w:t xml:space="preserve">дітей, </w:t>
      </w:r>
      <w:proofErr w:type="gramStart"/>
      <w:r w:rsidRPr="00F90249">
        <w:rPr>
          <w:rFonts w:eastAsia="Times New Roman"/>
          <w:sz w:val="28"/>
          <w:szCs w:val="28"/>
          <w:lang w:val="ru-RU" w:eastAsia="en-US"/>
        </w:rPr>
        <w:t>проф</w:t>
      </w:r>
      <w:proofErr w:type="gramEnd"/>
      <w:r w:rsidRPr="00F90249">
        <w:rPr>
          <w:rFonts w:eastAsia="Times New Roman"/>
          <w:sz w:val="28"/>
          <w:szCs w:val="28"/>
          <w:lang w:val="ru-RU" w:eastAsia="en-US"/>
        </w:rPr>
        <w:t>ілактики</w:t>
      </w:r>
      <w:r>
        <w:rPr>
          <w:rFonts w:eastAsia="Times New Roman"/>
          <w:sz w:val="28"/>
          <w:szCs w:val="28"/>
          <w:lang w:val="ru-RU" w:eastAsia="en-US"/>
        </w:rPr>
        <w:t xml:space="preserve"> </w:t>
      </w:r>
      <w:r w:rsidRPr="00F90249">
        <w:rPr>
          <w:rFonts w:eastAsia="Times New Roman"/>
          <w:sz w:val="28"/>
          <w:szCs w:val="28"/>
          <w:lang w:val="ru-RU" w:eastAsia="en-US"/>
        </w:rPr>
        <w:t xml:space="preserve">дитячого травматизму. </w:t>
      </w:r>
    </w:p>
    <w:p w:rsidR="00CB7C34" w:rsidRDefault="00CB7C34" w:rsidP="00CB7C34">
      <w:pPr>
        <w:spacing w:line="276" w:lineRule="auto"/>
        <w:jc w:val="center"/>
        <w:rPr>
          <w:b/>
          <w:bCs/>
          <w:sz w:val="28"/>
          <w:szCs w:val="28"/>
        </w:rPr>
      </w:pPr>
    </w:p>
    <w:p w:rsidR="00CB7C34" w:rsidRPr="009D1A05" w:rsidRDefault="00CB7C34" w:rsidP="00CB7C34">
      <w:pPr>
        <w:spacing w:line="276" w:lineRule="auto"/>
        <w:jc w:val="center"/>
        <w:rPr>
          <w:i/>
          <w:sz w:val="28"/>
          <w:szCs w:val="28"/>
        </w:rPr>
      </w:pPr>
      <w:r w:rsidRPr="009D1A05">
        <w:rPr>
          <w:b/>
          <w:bCs/>
          <w:i/>
          <w:sz w:val="28"/>
          <w:szCs w:val="28"/>
        </w:rPr>
        <w:t xml:space="preserve">Медичне </w:t>
      </w:r>
      <w:r>
        <w:rPr>
          <w:b/>
          <w:bCs/>
          <w:i/>
          <w:sz w:val="28"/>
          <w:szCs w:val="28"/>
        </w:rPr>
        <w:t>обслуговування вихованців та працівників</w:t>
      </w:r>
    </w:p>
    <w:p w:rsidR="00CB7C34" w:rsidRDefault="00CB7C34" w:rsidP="00CB7C34">
      <w:pPr>
        <w:spacing w:line="276" w:lineRule="auto"/>
        <w:ind w:firstLine="567"/>
        <w:jc w:val="both"/>
        <w:rPr>
          <w:sz w:val="28"/>
          <w:szCs w:val="28"/>
        </w:rPr>
      </w:pPr>
      <w:r w:rsidRPr="00947E1B">
        <w:rPr>
          <w:sz w:val="28"/>
          <w:szCs w:val="28"/>
        </w:rPr>
        <w:t xml:space="preserve">Значне місце у роботі з питання збереження і зміцнення здоров’я дітей дошкільного віку під час </w:t>
      </w:r>
      <w:r>
        <w:rPr>
          <w:sz w:val="28"/>
          <w:szCs w:val="28"/>
        </w:rPr>
        <w:t>освітнього</w:t>
      </w:r>
      <w:r w:rsidRPr="00947E1B">
        <w:rPr>
          <w:sz w:val="28"/>
          <w:szCs w:val="28"/>
        </w:rPr>
        <w:t xml:space="preserve"> процесу належить ефективному медичному супроводу у закладі. Оснащення кабінету та забезпечення засобами для надання невідкладної медичної допомоги відповідно до Положення про медичний кабінет дошкільного навчального закладу знаходиться у задовільному стані. </w:t>
      </w:r>
      <w:r>
        <w:rPr>
          <w:sz w:val="28"/>
          <w:szCs w:val="28"/>
        </w:rPr>
        <w:t>Цього року медичний кабінет дообладнано меблями, необхідним обладнанням та медикаментами</w:t>
      </w:r>
      <w:r w:rsidRPr="00947E1B">
        <w:rPr>
          <w:sz w:val="28"/>
          <w:szCs w:val="28"/>
        </w:rPr>
        <w:t>. Медичне обслуговування дітей  закладу здійсню</w:t>
      </w:r>
      <w:r>
        <w:rPr>
          <w:sz w:val="28"/>
          <w:szCs w:val="28"/>
        </w:rPr>
        <w:t>вали</w:t>
      </w:r>
      <w:r w:rsidRPr="00947E1B">
        <w:rPr>
          <w:sz w:val="28"/>
          <w:szCs w:val="28"/>
        </w:rPr>
        <w:t xml:space="preserve"> медичні працівники (лікар, яка є працівником </w:t>
      </w:r>
      <w:r>
        <w:rPr>
          <w:sz w:val="28"/>
          <w:szCs w:val="28"/>
        </w:rPr>
        <w:t>Харківської м</w:t>
      </w:r>
      <w:r w:rsidRPr="00947E1B">
        <w:rPr>
          <w:sz w:val="28"/>
          <w:szCs w:val="28"/>
        </w:rPr>
        <w:t xml:space="preserve">іської дитячої </w:t>
      </w:r>
      <w:r>
        <w:rPr>
          <w:sz w:val="28"/>
          <w:szCs w:val="28"/>
        </w:rPr>
        <w:t>клінічної лікарні</w:t>
      </w:r>
      <w:r w:rsidRPr="00947E1B">
        <w:rPr>
          <w:sz w:val="28"/>
          <w:szCs w:val="28"/>
        </w:rPr>
        <w:t xml:space="preserve"> № 2</w:t>
      </w:r>
      <w:r>
        <w:rPr>
          <w:sz w:val="28"/>
          <w:szCs w:val="28"/>
        </w:rPr>
        <w:t>4</w:t>
      </w:r>
      <w:r w:rsidRPr="00947E1B">
        <w:rPr>
          <w:sz w:val="28"/>
          <w:szCs w:val="28"/>
        </w:rPr>
        <w:t xml:space="preserve"> та </w:t>
      </w:r>
      <w:r>
        <w:rPr>
          <w:sz w:val="28"/>
          <w:szCs w:val="28"/>
        </w:rPr>
        <w:t xml:space="preserve">сестра </w:t>
      </w:r>
      <w:r w:rsidRPr="00947E1B">
        <w:rPr>
          <w:sz w:val="28"/>
          <w:szCs w:val="28"/>
        </w:rPr>
        <w:t xml:space="preserve">медична </w:t>
      </w:r>
      <w:r>
        <w:rPr>
          <w:sz w:val="28"/>
          <w:szCs w:val="28"/>
        </w:rPr>
        <w:t>старша,</w:t>
      </w:r>
      <w:r w:rsidRPr="00947E1B">
        <w:rPr>
          <w:sz w:val="28"/>
          <w:szCs w:val="28"/>
        </w:rPr>
        <w:t xml:space="preserve"> що входить до штату працівників закладу). Щорічно проводяться профілактичні медичні огляди вихованців для аналізу стану їх </w:t>
      </w:r>
      <w:r w:rsidRPr="00947E1B">
        <w:rPr>
          <w:sz w:val="28"/>
          <w:szCs w:val="28"/>
        </w:rPr>
        <w:lastRenderedPageBreak/>
        <w:t>здоров’я. Результати обстеження дітей знаходять відображення в індивідуальних медичних картках, які дають повну й чітку інформацію про фізичний розвиток та функціональні розлади організму. Дані про результати поглибленого огляду дітей доведені до відома батьків на групових та загальних батьківських зборах. Впродовж навчального року були проведені бесіди та ознайомлення з літературою медико</w:t>
      </w:r>
      <w:r>
        <w:rPr>
          <w:sz w:val="28"/>
          <w:szCs w:val="28"/>
        </w:rPr>
        <w:t>-</w:t>
      </w:r>
      <w:r w:rsidRPr="00947E1B">
        <w:rPr>
          <w:sz w:val="28"/>
          <w:szCs w:val="28"/>
        </w:rPr>
        <w:t xml:space="preserve">просвітницького спрямування з батьками та співробітниками з підвищення санітарно–гігієнічних знань. Своєчасно поновлювалася інформація з гігієнічних питань в батьківських куточках У </w:t>
      </w:r>
      <w:r>
        <w:rPr>
          <w:sz w:val="28"/>
          <w:szCs w:val="28"/>
        </w:rPr>
        <w:t>закладі дошкільної освіти</w:t>
      </w:r>
      <w:r w:rsidRPr="00947E1B">
        <w:rPr>
          <w:sz w:val="28"/>
          <w:szCs w:val="28"/>
        </w:rPr>
        <w:t xml:space="preserve"> щоденно проводиться фізкультурно-оздоровчі заходи (ранкова гімнастика, фізкультурні хвилинки під час занять, ігри й фізичні вправи під час прогулянок, гімнастики пробудження, загартовуючи заходи). Великого значення приділе</w:t>
      </w:r>
      <w:r>
        <w:rPr>
          <w:sz w:val="28"/>
          <w:szCs w:val="28"/>
        </w:rPr>
        <w:t xml:space="preserve">но загартуванню дітей в умовах </w:t>
      </w:r>
      <w:r w:rsidRPr="00947E1B">
        <w:rPr>
          <w:sz w:val="28"/>
          <w:szCs w:val="28"/>
        </w:rPr>
        <w:t xml:space="preserve">закладу та </w:t>
      </w:r>
      <w:r>
        <w:rPr>
          <w:sz w:val="28"/>
          <w:szCs w:val="28"/>
        </w:rPr>
        <w:t>вдома</w:t>
      </w:r>
      <w:r w:rsidRPr="00947E1B">
        <w:rPr>
          <w:sz w:val="28"/>
          <w:szCs w:val="28"/>
        </w:rPr>
        <w:t xml:space="preserve"> з метою зниження захворюваності дітей. </w:t>
      </w:r>
    </w:p>
    <w:p w:rsidR="00CB7C34" w:rsidRPr="00FD2D2B" w:rsidRDefault="00CB7C34" w:rsidP="00CB7C34">
      <w:pPr>
        <w:spacing w:line="276" w:lineRule="auto"/>
        <w:ind w:firstLine="567"/>
        <w:jc w:val="both"/>
        <w:rPr>
          <w:sz w:val="28"/>
          <w:szCs w:val="28"/>
        </w:rPr>
      </w:pPr>
      <w:r w:rsidRPr="00837BB6">
        <w:rPr>
          <w:sz w:val="28"/>
          <w:szCs w:val="28"/>
        </w:rPr>
        <w:t xml:space="preserve">Аналізуючи стан відвідування дітьми </w:t>
      </w:r>
      <w:r>
        <w:rPr>
          <w:sz w:val="28"/>
          <w:szCs w:val="28"/>
        </w:rPr>
        <w:t xml:space="preserve">закладу </w:t>
      </w:r>
      <w:r w:rsidRPr="00837BB6">
        <w:rPr>
          <w:sz w:val="28"/>
          <w:szCs w:val="28"/>
        </w:rPr>
        <w:t>дошкільно</w:t>
      </w:r>
      <w:r>
        <w:rPr>
          <w:sz w:val="28"/>
          <w:szCs w:val="28"/>
        </w:rPr>
        <w:t>ї освіти</w:t>
      </w:r>
      <w:r w:rsidRPr="00837BB6">
        <w:rPr>
          <w:sz w:val="28"/>
          <w:szCs w:val="28"/>
        </w:rPr>
        <w:t xml:space="preserve"> визначено</w:t>
      </w:r>
      <w:r>
        <w:rPr>
          <w:sz w:val="28"/>
          <w:szCs w:val="28"/>
        </w:rPr>
        <w:t xml:space="preserve"> </w:t>
      </w:r>
      <w:r w:rsidRPr="00FD2D2B">
        <w:rPr>
          <w:sz w:val="28"/>
          <w:szCs w:val="28"/>
        </w:rPr>
        <w:t xml:space="preserve">показник відвідування дітьми закладу у 2017/2018 навчальному році – 60,1%, у 2016/2017 навчальному році цей показник становив 57,5%. </w:t>
      </w:r>
    </w:p>
    <w:p w:rsidR="00CB7C34" w:rsidRPr="008756C4" w:rsidRDefault="00CB7C34" w:rsidP="00CB7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szCs w:val="28"/>
        </w:rPr>
      </w:pPr>
      <w:r w:rsidRPr="008756C4">
        <w:rPr>
          <w:sz w:val="28"/>
          <w:szCs w:val="28"/>
        </w:rPr>
        <w:t>Середній показник захворюваності у 201</w:t>
      </w:r>
      <w:r w:rsidR="00EF4F2C">
        <w:rPr>
          <w:sz w:val="28"/>
          <w:szCs w:val="28"/>
        </w:rPr>
        <w:t>7/2018 навчальний рік становив 1</w:t>
      </w:r>
      <w:r w:rsidRPr="008756C4">
        <w:rPr>
          <w:sz w:val="28"/>
          <w:szCs w:val="28"/>
        </w:rPr>
        <w:t>,23%. УПри аналізі видів захворюваності з’ясувалося</w:t>
      </w:r>
      <w:r w:rsidRPr="004A6216">
        <w:rPr>
          <w:sz w:val="28"/>
          <w:szCs w:val="28"/>
        </w:rPr>
        <w:t xml:space="preserve">, що найбільші показники </w:t>
      </w:r>
      <w:r>
        <w:rPr>
          <w:sz w:val="28"/>
          <w:szCs w:val="28"/>
        </w:rPr>
        <w:t xml:space="preserve">випадків дитячих </w:t>
      </w:r>
      <w:r w:rsidRPr="004A6216">
        <w:rPr>
          <w:sz w:val="28"/>
          <w:szCs w:val="28"/>
        </w:rPr>
        <w:t>інфекційних захворювань (13 випадків).</w:t>
      </w:r>
      <w:r>
        <w:rPr>
          <w:sz w:val="28"/>
          <w:szCs w:val="28"/>
        </w:rPr>
        <w:t xml:space="preserve"> </w:t>
      </w:r>
      <w:r w:rsidRPr="004A6216">
        <w:rPr>
          <w:sz w:val="28"/>
          <w:szCs w:val="28"/>
        </w:rPr>
        <w:t xml:space="preserve">Загальний показник захворюваності у порівнянні з 2016/2017 навчальним роком </w:t>
      </w:r>
      <w:r>
        <w:rPr>
          <w:sz w:val="28"/>
          <w:szCs w:val="28"/>
        </w:rPr>
        <w:t xml:space="preserve">значно </w:t>
      </w:r>
      <w:r w:rsidRPr="004A6216">
        <w:rPr>
          <w:sz w:val="28"/>
          <w:szCs w:val="28"/>
        </w:rPr>
        <w:t xml:space="preserve">зменшився, в </w:t>
      </w:r>
      <w:r w:rsidRPr="008756C4">
        <w:rPr>
          <w:sz w:val="28"/>
          <w:szCs w:val="28"/>
        </w:rPr>
        <w:t xml:space="preserve">основному за рахунок захворювань на ГРВЗ і грип та інших захворювань. </w:t>
      </w:r>
    </w:p>
    <w:p w:rsidR="00CB7C34" w:rsidRPr="004A6216" w:rsidRDefault="00CB7C34" w:rsidP="00CB7C34">
      <w:pPr>
        <w:spacing w:line="276" w:lineRule="auto"/>
        <w:ind w:firstLine="567"/>
        <w:jc w:val="both"/>
        <w:rPr>
          <w:sz w:val="28"/>
          <w:szCs w:val="28"/>
        </w:rPr>
      </w:pPr>
      <w:r w:rsidRPr="008756C4">
        <w:rPr>
          <w:sz w:val="28"/>
          <w:szCs w:val="28"/>
        </w:rPr>
        <w:t>Упродовж 2017/2018 навчального року</w:t>
      </w:r>
      <w:r w:rsidRPr="004A6216">
        <w:rPr>
          <w:sz w:val="28"/>
          <w:szCs w:val="28"/>
        </w:rPr>
        <w:t xml:space="preserve"> сестрою медичною старшою та вихователем-методистом на заняттях з фізичної культури проводились заміри моторної щільності. Результати замірів свідчать про те, що моторна щільність занять в усіх вікових групах коливається у межах норми від 70% до 86%. Тренуючий ефект відповідав нормі в усіх вікових групах 139-157 уд/хв.</w:t>
      </w:r>
    </w:p>
    <w:p w:rsidR="00CB7C34" w:rsidRPr="004A6216" w:rsidRDefault="00CB7C34" w:rsidP="00CB7C34">
      <w:pPr>
        <w:spacing w:line="276" w:lineRule="auto"/>
        <w:ind w:firstLine="567"/>
        <w:jc w:val="both"/>
        <w:rPr>
          <w:sz w:val="28"/>
          <w:szCs w:val="28"/>
        </w:rPr>
      </w:pPr>
      <w:r w:rsidRPr="004A6216">
        <w:rPr>
          <w:sz w:val="28"/>
          <w:szCs w:val="28"/>
        </w:rPr>
        <w:t>За результатами медико–педагогічного спостереження у разі необхідності проводилась корекція планування процесу фізичного виховання та дозування фізичних навантажень вихованців.</w:t>
      </w:r>
    </w:p>
    <w:p w:rsidR="00CB7C34" w:rsidRDefault="00CB7C34" w:rsidP="00CB7C34">
      <w:pPr>
        <w:spacing w:line="276" w:lineRule="auto"/>
        <w:ind w:firstLine="567"/>
        <w:jc w:val="both"/>
        <w:outlineLvl w:val="0"/>
        <w:rPr>
          <w:sz w:val="28"/>
          <w:szCs w:val="28"/>
        </w:rPr>
      </w:pPr>
      <w:r>
        <w:rPr>
          <w:sz w:val="28"/>
          <w:szCs w:val="28"/>
        </w:rPr>
        <w:t>Треба відмітити, що в</w:t>
      </w:r>
      <w:r w:rsidRPr="00C11D46">
        <w:rPr>
          <w:sz w:val="28"/>
          <w:szCs w:val="28"/>
        </w:rPr>
        <w:t xml:space="preserve">сі працівники </w:t>
      </w:r>
      <w:r>
        <w:rPr>
          <w:sz w:val="28"/>
          <w:szCs w:val="28"/>
        </w:rPr>
        <w:t xml:space="preserve">закладу </w:t>
      </w:r>
      <w:r w:rsidRPr="00C11D46">
        <w:rPr>
          <w:sz w:val="28"/>
          <w:szCs w:val="28"/>
        </w:rPr>
        <w:t>дошкільно</w:t>
      </w:r>
      <w:r>
        <w:rPr>
          <w:sz w:val="28"/>
          <w:szCs w:val="28"/>
        </w:rPr>
        <w:t>ї освіти</w:t>
      </w:r>
      <w:r w:rsidRPr="00C11D46">
        <w:rPr>
          <w:sz w:val="28"/>
          <w:szCs w:val="28"/>
        </w:rPr>
        <w:t xml:space="preserve"> 2 рази на рік (січень, липень) пройшли </w:t>
      </w:r>
      <w:r>
        <w:rPr>
          <w:sz w:val="28"/>
          <w:szCs w:val="28"/>
        </w:rPr>
        <w:t xml:space="preserve">плановий </w:t>
      </w:r>
      <w:r w:rsidRPr="00C11D46">
        <w:rPr>
          <w:sz w:val="28"/>
          <w:szCs w:val="28"/>
        </w:rPr>
        <w:t>медичний огляд</w:t>
      </w:r>
      <w:r>
        <w:rPr>
          <w:sz w:val="28"/>
          <w:szCs w:val="28"/>
        </w:rPr>
        <w:t xml:space="preserve">, про </w:t>
      </w:r>
      <w:r w:rsidRPr="0037308D">
        <w:rPr>
          <w:sz w:val="28"/>
          <w:szCs w:val="28"/>
        </w:rPr>
        <w:t xml:space="preserve">що своєчасно вносились дані в програмі автоматизації процесів в рамках підготовки, організації та проведення медичних оглядів працівників </w:t>
      </w:r>
      <w:r w:rsidRPr="0037308D">
        <w:rPr>
          <w:sz w:val="28"/>
          <w:szCs w:val="28"/>
          <w:lang w:val="en-US"/>
        </w:rPr>
        <w:t>SANON</w:t>
      </w:r>
      <w:r w:rsidRPr="0037308D">
        <w:rPr>
          <w:sz w:val="28"/>
          <w:szCs w:val="28"/>
        </w:rPr>
        <w:t>.</w:t>
      </w:r>
    </w:p>
    <w:p w:rsidR="00CB7C34" w:rsidRDefault="00CB7C34" w:rsidP="00CB7C34">
      <w:pPr>
        <w:spacing w:line="276" w:lineRule="auto"/>
        <w:ind w:firstLine="426"/>
        <w:jc w:val="both"/>
        <w:rPr>
          <w:b/>
          <w:bCs/>
          <w:iCs/>
          <w:color w:val="000000"/>
          <w:sz w:val="28"/>
          <w:szCs w:val="28"/>
        </w:rPr>
      </w:pPr>
      <w:r w:rsidRPr="00FD2D2B">
        <w:rPr>
          <w:sz w:val="28"/>
          <w:szCs w:val="28"/>
        </w:rPr>
        <w:t>З</w:t>
      </w:r>
      <w:r>
        <w:rPr>
          <w:sz w:val="28"/>
          <w:szCs w:val="28"/>
        </w:rPr>
        <w:t xml:space="preserve"> </w:t>
      </w:r>
      <w:r w:rsidRPr="00FD2D2B">
        <w:rPr>
          <w:sz w:val="28"/>
          <w:szCs w:val="28"/>
        </w:rPr>
        <w:t>огляду на медичну реформу, розпочату у 2017 році профілактичні щеплення у 2017/2018 навчальному році не проводились.</w:t>
      </w:r>
      <w:r>
        <w:rPr>
          <w:sz w:val="28"/>
          <w:szCs w:val="28"/>
        </w:rPr>
        <w:t xml:space="preserve"> Але, слід зазначити, що у педагогами та медичними працівниками</w:t>
      </w:r>
      <w:r w:rsidRPr="00947E1B">
        <w:rPr>
          <w:sz w:val="28"/>
          <w:szCs w:val="28"/>
        </w:rPr>
        <w:t xml:space="preserve"> постійно проводиться роз`яснювальна робота серед батьківської громадськості щодо </w:t>
      </w:r>
      <w:r w:rsidRPr="00947E1B">
        <w:rPr>
          <w:sz w:val="28"/>
          <w:szCs w:val="28"/>
        </w:rPr>
        <w:lastRenderedPageBreak/>
        <w:t xml:space="preserve">проведення профілактичних заходів по запобіганню захворюваності та ефективності вакцинації. </w:t>
      </w:r>
    </w:p>
    <w:p w:rsidR="00CB7C34" w:rsidRDefault="00CB7C34" w:rsidP="00CB7C34">
      <w:pPr>
        <w:spacing w:line="276" w:lineRule="auto"/>
        <w:ind w:left="142"/>
        <w:jc w:val="both"/>
        <w:rPr>
          <w:b/>
          <w:bCs/>
          <w:iCs/>
          <w:color w:val="000000"/>
          <w:sz w:val="28"/>
          <w:szCs w:val="28"/>
        </w:rPr>
      </w:pPr>
    </w:p>
    <w:p w:rsidR="00CB7C34" w:rsidRPr="00DF4721" w:rsidRDefault="00CB7C34" w:rsidP="00CB7C34">
      <w:pPr>
        <w:spacing w:line="276" w:lineRule="auto"/>
        <w:jc w:val="center"/>
        <w:rPr>
          <w:b/>
          <w:bCs/>
          <w:i/>
          <w:sz w:val="28"/>
          <w:szCs w:val="28"/>
        </w:rPr>
      </w:pPr>
      <w:r w:rsidRPr="00DF4721">
        <w:rPr>
          <w:b/>
          <w:bCs/>
          <w:i/>
          <w:sz w:val="28"/>
          <w:szCs w:val="28"/>
        </w:rPr>
        <w:t xml:space="preserve">Організація харчування дітей у </w:t>
      </w:r>
      <w:r>
        <w:rPr>
          <w:b/>
          <w:bCs/>
          <w:i/>
          <w:sz w:val="28"/>
          <w:szCs w:val="28"/>
        </w:rPr>
        <w:t>закладі дошкільної освіти</w:t>
      </w:r>
    </w:p>
    <w:p w:rsidR="00CB7C34" w:rsidRPr="00947E1B" w:rsidRDefault="00CB7C34" w:rsidP="00CB7C34">
      <w:pPr>
        <w:spacing w:line="276" w:lineRule="auto"/>
        <w:ind w:firstLine="567"/>
        <w:jc w:val="both"/>
        <w:rPr>
          <w:sz w:val="28"/>
          <w:szCs w:val="28"/>
        </w:rPr>
      </w:pPr>
      <w:r w:rsidRPr="00947E1B">
        <w:rPr>
          <w:sz w:val="28"/>
          <w:szCs w:val="28"/>
        </w:rPr>
        <w:t>Велика увага у закладі постійно приділяється питанню організації харчування дітей. Харчоблок укомплектовано необхідним технологічним та холо</w:t>
      </w:r>
      <w:r>
        <w:rPr>
          <w:sz w:val="28"/>
          <w:szCs w:val="28"/>
        </w:rPr>
        <w:t>дильним обладнанням, функціонує</w:t>
      </w:r>
      <w:r w:rsidRPr="00947E1B">
        <w:rPr>
          <w:sz w:val="28"/>
          <w:szCs w:val="28"/>
        </w:rPr>
        <w:t xml:space="preserve"> водонагрівач. Необхідно відмітити, що більшість технологічного обладнання в експлуатації знаходиться з 197</w:t>
      </w:r>
      <w:r>
        <w:rPr>
          <w:sz w:val="28"/>
          <w:szCs w:val="28"/>
        </w:rPr>
        <w:t>4</w:t>
      </w:r>
      <w:r w:rsidRPr="00947E1B">
        <w:rPr>
          <w:sz w:val="28"/>
          <w:szCs w:val="28"/>
        </w:rPr>
        <w:t xml:space="preserve"> року, тому актуальною є потреба його заміни.</w:t>
      </w:r>
    </w:p>
    <w:p w:rsidR="00CB7C34" w:rsidRPr="004A6216" w:rsidRDefault="00CB7C34" w:rsidP="00CB7C34">
      <w:pPr>
        <w:pStyle w:val="2"/>
        <w:spacing w:after="0" w:line="276" w:lineRule="auto"/>
        <w:ind w:left="0" w:firstLine="567"/>
        <w:jc w:val="both"/>
        <w:rPr>
          <w:sz w:val="28"/>
          <w:szCs w:val="28"/>
          <w:lang w:val="uk-UA"/>
        </w:rPr>
      </w:pPr>
      <w:proofErr w:type="gramStart"/>
      <w:r w:rsidRPr="00947E1B">
        <w:rPr>
          <w:sz w:val="28"/>
          <w:szCs w:val="28"/>
        </w:rPr>
        <w:t>У</w:t>
      </w:r>
      <w:proofErr w:type="gramEnd"/>
      <w:r w:rsidRPr="00947E1B">
        <w:rPr>
          <w:sz w:val="28"/>
          <w:szCs w:val="28"/>
        </w:rPr>
        <w:t xml:space="preserve"> закладі</w:t>
      </w:r>
      <w:r>
        <w:rPr>
          <w:sz w:val="28"/>
          <w:szCs w:val="28"/>
          <w:lang w:val="uk-UA"/>
        </w:rPr>
        <w:t xml:space="preserve"> </w:t>
      </w:r>
      <w:r w:rsidRPr="00947E1B">
        <w:rPr>
          <w:sz w:val="28"/>
          <w:szCs w:val="28"/>
        </w:rPr>
        <w:t>організовано</w:t>
      </w:r>
      <w:r>
        <w:rPr>
          <w:sz w:val="28"/>
          <w:szCs w:val="28"/>
          <w:lang w:val="uk-UA"/>
        </w:rPr>
        <w:t xml:space="preserve"> </w:t>
      </w:r>
      <w:r w:rsidRPr="00947E1B">
        <w:rPr>
          <w:sz w:val="28"/>
          <w:szCs w:val="28"/>
        </w:rPr>
        <w:t>тр</w:t>
      </w:r>
      <w:r>
        <w:rPr>
          <w:sz w:val="28"/>
          <w:szCs w:val="28"/>
          <w:lang w:val="uk-UA"/>
        </w:rPr>
        <w:t>и</w:t>
      </w:r>
      <w:r w:rsidRPr="00947E1B">
        <w:rPr>
          <w:sz w:val="28"/>
          <w:szCs w:val="28"/>
        </w:rPr>
        <w:t>разове</w:t>
      </w:r>
      <w:r>
        <w:rPr>
          <w:sz w:val="28"/>
          <w:szCs w:val="28"/>
          <w:lang w:val="uk-UA"/>
        </w:rPr>
        <w:t xml:space="preserve"> </w:t>
      </w:r>
      <w:r w:rsidRPr="00947E1B">
        <w:rPr>
          <w:sz w:val="28"/>
          <w:szCs w:val="28"/>
        </w:rPr>
        <w:t>харчування</w:t>
      </w:r>
      <w:r>
        <w:rPr>
          <w:sz w:val="28"/>
          <w:szCs w:val="28"/>
          <w:lang w:val="uk-UA"/>
        </w:rPr>
        <w:t xml:space="preserve"> </w:t>
      </w:r>
      <w:r w:rsidRPr="00947E1B">
        <w:rPr>
          <w:sz w:val="28"/>
          <w:szCs w:val="28"/>
        </w:rPr>
        <w:t>дітей.</w:t>
      </w:r>
      <w:r>
        <w:rPr>
          <w:sz w:val="28"/>
          <w:szCs w:val="28"/>
          <w:lang w:val="uk-UA"/>
        </w:rPr>
        <w:t xml:space="preserve"> </w:t>
      </w:r>
      <w:r w:rsidRPr="00947E1B">
        <w:rPr>
          <w:sz w:val="28"/>
          <w:szCs w:val="28"/>
        </w:rPr>
        <w:t xml:space="preserve">Впродовж року в середньому </w:t>
      </w:r>
      <w:r>
        <w:rPr>
          <w:sz w:val="28"/>
          <w:szCs w:val="28"/>
        </w:rPr>
        <w:t xml:space="preserve">оплата за </w:t>
      </w:r>
      <w:r w:rsidRPr="00947E1B">
        <w:rPr>
          <w:sz w:val="28"/>
          <w:szCs w:val="28"/>
        </w:rPr>
        <w:t>харчування д</w:t>
      </w:r>
      <w:r>
        <w:rPr>
          <w:sz w:val="28"/>
          <w:szCs w:val="28"/>
        </w:rPr>
        <w:t>ітей</w:t>
      </w:r>
      <w:r>
        <w:rPr>
          <w:sz w:val="28"/>
          <w:szCs w:val="28"/>
          <w:lang w:val="uk-UA"/>
        </w:rPr>
        <w:t xml:space="preserve"> </w:t>
      </w:r>
      <w:r>
        <w:rPr>
          <w:sz w:val="28"/>
          <w:szCs w:val="28"/>
        </w:rPr>
        <w:t xml:space="preserve">від 3 до 6 років </w:t>
      </w:r>
      <w:proofErr w:type="gramStart"/>
      <w:r w:rsidRPr="00947E1B">
        <w:rPr>
          <w:sz w:val="28"/>
          <w:szCs w:val="28"/>
        </w:rPr>
        <w:t>у</w:t>
      </w:r>
      <w:proofErr w:type="gramEnd"/>
      <w:r w:rsidRPr="00947E1B">
        <w:rPr>
          <w:sz w:val="28"/>
          <w:szCs w:val="28"/>
        </w:rPr>
        <w:t xml:space="preserve"> </w:t>
      </w:r>
      <w:r>
        <w:rPr>
          <w:sz w:val="28"/>
          <w:szCs w:val="28"/>
        </w:rPr>
        <w:t>закладі</w:t>
      </w:r>
      <w:r w:rsidRPr="00947E1B">
        <w:rPr>
          <w:sz w:val="28"/>
          <w:szCs w:val="28"/>
        </w:rPr>
        <w:t xml:space="preserve"> становила </w:t>
      </w:r>
      <w:r>
        <w:rPr>
          <w:sz w:val="28"/>
          <w:szCs w:val="28"/>
        </w:rPr>
        <w:t xml:space="preserve">23 </w:t>
      </w:r>
      <w:r w:rsidRPr="00947E1B">
        <w:rPr>
          <w:sz w:val="28"/>
          <w:szCs w:val="28"/>
        </w:rPr>
        <w:t>грн., з яких 1</w:t>
      </w:r>
      <w:r>
        <w:rPr>
          <w:sz w:val="28"/>
          <w:szCs w:val="28"/>
        </w:rPr>
        <w:t>3</w:t>
      </w:r>
      <w:r w:rsidRPr="00947E1B">
        <w:rPr>
          <w:sz w:val="28"/>
          <w:szCs w:val="28"/>
        </w:rPr>
        <w:t>.</w:t>
      </w:r>
      <w:r>
        <w:rPr>
          <w:sz w:val="28"/>
          <w:szCs w:val="28"/>
        </w:rPr>
        <w:t>80 грн. - батьківські кошти, 9</w:t>
      </w:r>
      <w:r w:rsidRPr="00947E1B">
        <w:rPr>
          <w:sz w:val="28"/>
          <w:szCs w:val="28"/>
        </w:rPr>
        <w:t>.</w:t>
      </w:r>
      <w:r>
        <w:rPr>
          <w:sz w:val="28"/>
          <w:szCs w:val="28"/>
        </w:rPr>
        <w:t>20 грн.</w:t>
      </w:r>
      <w:r w:rsidRPr="00947E1B">
        <w:rPr>
          <w:sz w:val="28"/>
          <w:szCs w:val="28"/>
        </w:rPr>
        <w:t xml:space="preserve"> - дотація з бюджету. </w:t>
      </w:r>
      <w:proofErr w:type="gramStart"/>
      <w:r>
        <w:rPr>
          <w:sz w:val="28"/>
          <w:szCs w:val="28"/>
        </w:rPr>
        <w:t xml:space="preserve">Для дітей від 1 до 3 років оплата за </w:t>
      </w:r>
      <w:r w:rsidRPr="00947E1B">
        <w:rPr>
          <w:sz w:val="28"/>
          <w:szCs w:val="28"/>
        </w:rPr>
        <w:t xml:space="preserve">харчування становила </w:t>
      </w:r>
      <w:r>
        <w:rPr>
          <w:sz w:val="28"/>
          <w:szCs w:val="28"/>
        </w:rPr>
        <w:t xml:space="preserve">18 </w:t>
      </w:r>
      <w:r w:rsidRPr="00947E1B">
        <w:rPr>
          <w:sz w:val="28"/>
          <w:szCs w:val="28"/>
        </w:rPr>
        <w:t>грн., з яких 1</w:t>
      </w:r>
      <w:r>
        <w:rPr>
          <w:sz w:val="28"/>
          <w:szCs w:val="28"/>
        </w:rPr>
        <w:t>0</w:t>
      </w:r>
      <w:r w:rsidRPr="00947E1B">
        <w:rPr>
          <w:sz w:val="28"/>
          <w:szCs w:val="28"/>
        </w:rPr>
        <w:t>.</w:t>
      </w:r>
      <w:r>
        <w:rPr>
          <w:sz w:val="28"/>
          <w:szCs w:val="28"/>
        </w:rPr>
        <w:t>80 грн.  - батьківські кошти, 7</w:t>
      </w:r>
      <w:r w:rsidRPr="00947E1B">
        <w:rPr>
          <w:sz w:val="28"/>
          <w:szCs w:val="28"/>
        </w:rPr>
        <w:t>.</w:t>
      </w:r>
      <w:r>
        <w:rPr>
          <w:sz w:val="28"/>
          <w:szCs w:val="28"/>
        </w:rPr>
        <w:t>20 грн.</w:t>
      </w:r>
      <w:r w:rsidRPr="00947E1B">
        <w:rPr>
          <w:sz w:val="28"/>
          <w:szCs w:val="28"/>
        </w:rPr>
        <w:t xml:space="preserve"> - дотація з бюджету. 1 червня по 31 серпня на період літньої оздоровчої кампанії з метою оздоровлення дітей, збагачення їжі вітамінами вводи</w:t>
      </w:r>
      <w:r>
        <w:rPr>
          <w:sz w:val="28"/>
          <w:szCs w:val="28"/>
        </w:rPr>
        <w:t>в</w:t>
      </w:r>
      <w:r w:rsidRPr="00947E1B">
        <w:rPr>
          <w:sz w:val="28"/>
          <w:szCs w:val="28"/>
        </w:rPr>
        <w:t>ся ІІ сніданок, який склада</w:t>
      </w:r>
      <w:r>
        <w:rPr>
          <w:sz w:val="28"/>
          <w:szCs w:val="28"/>
        </w:rPr>
        <w:t>вся</w:t>
      </w:r>
      <w:r w:rsidRPr="00947E1B">
        <w:rPr>
          <w:sz w:val="28"/>
          <w:szCs w:val="28"/>
        </w:rPr>
        <w:t xml:space="preserve"> і</w:t>
      </w:r>
      <w:r>
        <w:rPr>
          <w:sz w:val="28"/>
          <w:szCs w:val="28"/>
        </w:rPr>
        <w:t>з</w:t>
      </w:r>
      <w:r w:rsidRPr="00947E1B">
        <w:rPr>
          <w:sz w:val="28"/>
          <w:szCs w:val="28"/>
        </w:rPr>
        <w:t xml:space="preserve"> фруктов</w:t>
      </w:r>
      <w:r>
        <w:rPr>
          <w:sz w:val="28"/>
          <w:szCs w:val="28"/>
        </w:rPr>
        <w:t>ого</w:t>
      </w:r>
      <w:r w:rsidRPr="00947E1B">
        <w:rPr>
          <w:sz w:val="28"/>
          <w:szCs w:val="28"/>
        </w:rPr>
        <w:t xml:space="preserve"> сок</w:t>
      </w:r>
      <w:r>
        <w:rPr>
          <w:sz w:val="28"/>
          <w:szCs w:val="28"/>
        </w:rPr>
        <w:t>у</w:t>
      </w:r>
      <w:r w:rsidRPr="00947E1B">
        <w:rPr>
          <w:sz w:val="28"/>
          <w:szCs w:val="28"/>
        </w:rPr>
        <w:t>.</w:t>
      </w:r>
      <w:proofErr w:type="gramEnd"/>
      <w:r w:rsidRPr="00947E1B">
        <w:rPr>
          <w:sz w:val="28"/>
          <w:szCs w:val="28"/>
        </w:rPr>
        <w:t xml:space="preserve"> </w:t>
      </w:r>
      <w:proofErr w:type="gramStart"/>
      <w:r w:rsidRPr="00947E1B">
        <w:rPr>
          <w:sz w:val="28"/>
          <w:szCs w:val="28"/>
        </w:rPr>
        <w:t xml:space="preserve">На цей період </w:t>
      </w:r>
      <w:r>
        <w:rPr>
          <w:sz w:val="28"/>
          <w:szCs w:val="28"/>
        </w:rPr>
        <w:t>відбулось збільшення</w:t>
      </w:r>
      <w:r w:rsidRPr="00947E1B">
        <w:rPr>
          <w:sz w:val="28"/>
          <w:szCs w:val="28"/>
        </w:rPr>
        <w:t xml:space="preserve"> плати за харчування</w:t>
      </w:r>
      <w:r>
        <w:rPr>
          <w:sz w:val="28"/>
          <w:szCs w:val="28"/>
        </w:rPr>
        <w:t xml:space="preserve"> на 10%</w:t>
      </w:r>
      <w:r w:rsidRPr="00947E1B">
        <w:rPr>
          <w:sz w:val="28"/>
          <w:szCs w:val="28"/>
        </w:rPr>
        <w:t>. Таким чином, вартість харчування дитини за добу перебування у дитсадку в літній оздоровчий період становит</w:t>
      </w:r>
      <w:r>
        <w:rPr>
          <w:sz w:val="28"/>
          <w:szCs w:val="28"/>
        </w:rPr>
        <w:t>ь25,30 грн. та 19,80 грн. відповідно.</w:t>
      </w:r>
      <w:proofErr w:type="gramEnd"/>
      <w:r w:rsidRPr="00947E1B">
        <w:rPr>
          <w:sz w:val="28"/>
          <w:szCs w:val="28"/>
        </w:rPr>
        <w:t xml:space="preserve"> Пільгами при оплаті за харчування продовжуватимуть користуватися діти пільгового контингенту</w:t>
      </w:r>
      <w:proofErr w:type="gramStart"/>
      <w:r w:rsidRPr="00947E1B">
        <w:rPr>
          <w:sz w:val="28"/>
          <w:szCs w:val="28"/>
        </w:rPr>
        <w:t>.</w:t>
      </w:r>
      <w:r w:rsidRPr="00497C86">
        <w:rPr>
          <w:sz w:val="28"/>
          <w:szCs w:val="28"/>
          <w:lang w:val="uk-UA"/>
        </w:rPr>
        <w:t>Б</w:t>
      </w:r>
      <w:proofErr w:type="gramEnd"/>
      <w:r w:rsidRPr="00497C86">
        <w:rPr>
          <w:sz w:val="28"/>
          <w:szCs w:val="28"/>
          <w:lang w:val="uk-UA"/>
        </w:rPr>
        <w:t>атьки дітей з багатодітних сімей отримували знижку по оплаті за харчування у розмірі 50%</w:t>
      </w:r>
      <w:r w:rsidRPr="004A6216">
        <w:rPr>
          <w:sz w:val="28"/>
          <w:szCs w:val="28"/>
          <w:lang w:val="uk-UA"/>
        </w:rPr>
        <w:t>(</w:t>
      </w:r>
      <w:r>
        <w:rPr>
          <w:sz w:val="28"/>
          <w:szCs w:val="28"/>
          <w:lang w:val="uk-UA"/>
        </w:rPr>
        <w:t xml:space="preserve">23 дитини з </w:t>
      </w:r>
      <w:r w:rsidRPr="004A6216">
        <w:rPr>
          <w:sz w:val="28"/>
          <w:szCs w:val="28"/>
          <w:lang w:val="uk-UA"/>
        </w:rPr>
        <w:t>15</w:t>
      </w:r>
      <w:r>
        <w:rPr>
          <w:sz w:val="28"/>
          <w:szCs w:val="28"/>
          <w:lang w:val="uk-UA"/>
        </w:rPr>
        <w:t xml:space="preserve"> сімей</w:t>
      </w:r>
      <w:r w:rsidRPr="004A6216">
        <w:rPr>
          <w:sz w:val="28"/>
          <w:szCs w:val="28"/>
          <w:lang w:val="uk-UA"/>
        </w:rPr>
        <w:t>), а діт</w:t>
      </w:r>
      <w:r>
        <w:rPr>
          <w:sz w:val="28"/>
          <w:szCs w:val="28"/>
          <w:lang w:val="uk-UA"/>
        </w:rPr>
        <w:t>и</w:t>
      </w:r>
      <w:r w:rsidRPr="004A6216">
        <w:rPr>
          <w:sz w:val="28"/>
          <w:szCs w:val="28"/>
          <w:lang w:val="uk-UA"/>
        </w:rPr>
        <w:t xml:space="preserve"> з малозабезпечених сімей (</w:t>
      </w:r>
      <w:r>
        <w:rPr>
          <w:sz w:val="28"/>
          <w:szCs w:val="28"/>
          <w:lang w:val="uk-UA"/>
        </w:rPr>
        <w:t>5</w:t>
      </w:r>
      <w:r w:rsidRPr="004A6216">
        <w:rPr>
          <w:sz w:val="28"/>
          <w:szCs w:val="28"/>
          <w:lang w:val="uk-UA"/>
        </w:rPr>
        <w:t xml:space="preserve"> дітей), дітей інвалідів (3 дітей) та дітей військово службовців – учасників АТО (6 дітей з січня 2018 року) – безкоштовно харчувались.</w:t>
      </w:r>
    </w:p>
    <w:p w:rsidR="00CB7C34" w:rsidRDefault="00CB7C34" w:rsidP="00CB7C34">
      <w:pPr>
        <w:pStyle w:val="2"/>
        <w:spacing w:after="0" w:line="276" w:lineRule="auto"/>
        <w:ind w:left="0" w:firstLine="567"/>
        <w:jc w:val="both"/>
        <w:rPr>
          <w:sz w:val="28"/>
          <w:szCs w:val="28"/>
          <w:lang w:val="uk-UA"/>
        </w:rPr>
      </w:pPr>
      <w:r w:rsidRPr="00413C90">
        <w:rPr>
          <w:sz w:val="28"/>
          <w:szCs w:val="28"/>
          <w:lang w:val="uk-UA"/>
        </w:rPr>
        <w:t xml:space="preserve">Аналіз організації харчування дітей у закладі свідчить, що вихователі дотримувалися вимог програми щодо виконання культурно–гігієнічних навичок, помічники вихователів виконували санітарні норми організації харчування в групах, порушень технології приготування їжі, правил зберігання продуктів не було, забезпечено постійний вхідний контроль продуктів. </w:t>
      </w:r>
      <w:r w:rsidRPr="00947E1B">
        <w:rPr>
          <w:sz w:val="28"/>
          <w:szCs w:val="28"/>
        </w:rPr>
        <w:t>Щодня у даний</w:t>
      </w:r>
      <w:r>
        <w:rPr>
          <w:sz w:val="28"/>
          <w:szCs w:val="28"/>
          <w:lang w:val="uk-UA"/>
        </w:rPr>
        <w:t xml:space="preserve"> </w:t>
      </w:r>
      <w:r w:rsidRPr="00947E1B">
        <w:rPr>
          <w:sz w:val="28"/>
          <w:szCs w:val="28"/>
        </w:rPr>
        <w:t>період здійснювався контроль за закладкою продукті</w:t>
      </w:r>
      <w:proofErr w:type="gramStart"/>
      <w:r w:rsidRPr="00947E1B">
        <w:rPr>
          <w:sz w:val="28"/>
          <w:szCs w:val="28"/>
        </w:rPr>
        <w:t>в</w:t>
      </w:r>
      <w:proofErr w:type="gramEnd"/>
      <w:r w:rsidRPr="00947E1B">
        <w:rPr>
          <w:sz w:val="28"/>
          <w:szCs w:val="28"/>
        </w:rPr>
        <w:t xml:space="preserve"> </w:t>
      </w:r>
      <w:proofErr w:type="gramStart"/>
      <w:r w:rsidRPr="00947E1B">
        <w:rPr>
          <w:sz w:val="28"/>
          <w:szCs w:val="28"/>
        </w:rPr>
        <w:t>у</w:t>
      </w:r>
      <w:proofErr w:type="gramEnd"/>
      <w:r w:rsidRPr="00947E1B">
        <w:rPr>
          <w:sz w:val="28"/>
          <w:szCs w:val="28"/>
        </w:rPr>
        <w:t xml:space="preserve"> котел </w:t>
      </w:r>
      <w:r>
        <w:rPr>
          <w:sz w:val="28"/>
          <w:szCs w:val="28"/>
        </w:rPr>
        <w:t xml:space="preserve">сестрою </w:t>
      </w:r>
      <w:r w:rsidRPr="00947E1B">
        <w:rPr>
          <w:sz w:val="28"/>
          <w:szCs w:val="28"/>
        </w:rPr>
        <w:t>мед</w:t>
      </w:r>
      <w:r>
        <w:rPr>
          <w:sz w:val="28"/>
          <w:szCs w:val="28"/>
        </w:rPr>
        <w:t>ичною старшою</w:t>
      </w:r>
      <w:r w:rsidRPr="00947E1B">
        <w:rPr>
          <w:sz w:val="28"/>
          <w:szCs w:val="28"/>
        </w:rPr>
        <w:t xml:space="preserve"> і вибірковий контроль – завідувачем, щодня у ранковий час вихователями чергових груп, згідно графіку, здійснювався також педагогічний та громадський контроль за станом організації</w:t>
      </w:r>
      <w:r>
        <w:rPr>
          <w:sz w:val="28"/>
          <w:szCs w:val="28"/>
          <w:lang w:val="uk-UA"/>
        </w:rPr>
        <w:t xml:space="preserve"> </w:t>
      </w:r>
      <w:r w:rsidRPr="00947E1B">
        <w:rPr>
          <w:sz w:val="28"/>
          <w:szCs w:val="28"/>
        </w:rPr>
        <w:t>харчування</w:t>
      </w:r>
      <w:r>
        <w:rPr>
          <w:sz w:val="28"/>
          <w:szCs w:val="28"/>
          <w:lang w:val="uk-UA"/>
        </w:rPr>
        <w:t xml:space="preserve"> </w:t>
      </w:r>
      <w:r w:rsidRPr="00947E1B">
        <w:rPr>
          <w:sz w:val="28"/>
          <w:szCs w:val="28"/>
        </w:rPr>
        <w:t>дітей у групах.</w:t>
      </w:r>
    </w:p>
    <w:p w:rsidR="00CB7C34" w:rsidRPr="00413C90" w:rsidRDefault="00CB7C34" w:rsidP="00CB7C34">
      <w:pPr>
        <w:pStyle w:val="2"/>
        <w:spacing w:after="0" w:line="276" w:lineRule="auto"/>
        <w:ind w:left="0" w:firstLine="567"/>
        <w:jc w:val="both"/>
        <w:rPr>
          <w:sz w:val="28"/>
          <w:szCs w:val="28"/>
          <w:lang w:val="uk-UA"/>
        </w:rPr>
      </w:pPr>
      <w:r w:rsidRPr="004A6216">
        <w:rPr>
          <w:sz w:val="28"/>
          <w:szCs w:val="28"/>
          <w:lang w:val="uk-UA" w:eastAsia="uk-UA"/>
        </w:rPr>
        <w:t xml:space="preserve">Щодня на кожний наступний день відповідно до картотеки страв, наявності продуктів харчування та продовольчої сировини та з урахуванням затвердженого Держпродспоживслужбою примірного двотижневого меню на відповідний період року складалось меню-розклад. </w:t>
      </w:r>
      <w:r>
        <w:rPr>
          <w:rFonts w:eastAsia="PMingLiU"/>
          <w:sz w:val="28"/>
          <w:szCs w:val="28"/>
          <w:lang w:val="uk-UA" w:eastAsia="ar-SA"/>
        </w:rPr>
        <w:t xml:space="preserve">На виконання доручення начальника Управління освіти було створено робочу групу по складанню </w:t>
      </w:r>
      <w:r>
        <w:rPr>
          <w:rFonts w:eastAsia="PMingLiU"/>
          <w:sz w:val="28"/>
          <w:szCs w:val="28"/>
          <w:lang w:val="uk-UA" w:eastAsia="ar-SA"/>
        </w:rPr>
        <w:lastRenderedPageBreak/>
        <w:t>єдиного на район примірного двотижневого меню на літній, осінній та зимовий періоди, до якої увійшов керівник закладу дошкільної освіти №</w:t>
      </w:r>
      <w:r w:rsidR="00EF4F2C">
        <w:rPr>
          <w:rFonts w:eastAsia="PMingLiU"/>
          <w:sz w:val="28"/>
          <w:szCs w:val="28"/>
          <w:lang w:val="uk-UA" w:eastAsia="ar-SA"/>
        </w:rPr>
        <w:t>122</w:t>
      </w:r>
      <w:r>
        <w:rPr>
          <w:rFonts w:eastAsia="PMingLiU"/>
          <w:sz w:val="28"/>
          <w:szCs w:val="28"/>
          <w:lang w:val="uk-UA" w:eastAsia="ar-SA"/>
        </w:rPr>
        <w:t xml:space="preserve"> </w:t>
      </w:r>
      <w:r w:rsidR="00EF4F2C">
        <w:rPr>
          <w:rFonts w:eastAsia="PMingLiU"/>
          <w:sz w:val="28"/>
          <w:szCs w:val="28"/>
          <w:lang w:val="uk-UA" w:eastAsia="ar-SA"/>
        </w:rPr>
        <w:t>Колодочка Л.Б.</w:t>
      </w:r>
      <w:r>
        <w:rPr>
          <w:rFonts w:eastAsia="PMingLiU"/>
          <w:sz w:val="28"/>
          <w:szCs w:val="28"/>
          <w:lang w:val="uk-UA" w:eastAsia="ar-SA"/>
        </w:rPr>
        <w:t xml:space="preserve"> Розроблені </w:t>
      </w:r>
      <w:r>
        <w:rPr>
          <w:sz w:val="28"/>
          <w:szCs w:val="28"/>
          <w:lang w:val="uk-UA" w:eastAsia="uk-UA"/>
        </w:rPr>
        <w:t xml:space="preserve">упродовж травня-червня 2018 року </w:t>
      </w:r>
      <w:r>
        <w:rPr>
          <w:rFonts w:eastAsia="PMingLiU"/>
          <w:sz w:val="28"/>
          <w:szCs w:val="28"/>
          <w:lang w:val="uk-UA" w:eastAsia="ar-SA"/>
        </w:rPr>
        <w:t xml:space="preserve">меню на відповідні періоди </w:t>
      </w:r>
      <w:r>
        <w:rPr>
          <w:sz w:val="28"/>
          <w:szCs w:val="28"/>
          <w:lang w:val="uk-UA" w:eastAsia="uk-UA"/>
        </w:rPr>
        <w:t xml:space="preserve"> були погоджені  з</w:t>
      </w:r>
      <w:r w:rsidRPr="00FC3B66">
        <w:rPr>
          <w:sz w:val="28"/>
          <w:szCs w:val="28"/>
          <w:lang w:val="uk-UA"/>
        </w:rPr>
        <w:t>аступник</w:t>
      </w:r>
      <w:r>
        <w:rPr>
          <w:sz w:val="28"/>
          <w:szCs w:val="28"/>
          <w:lang w:val="uk-UA"/>
        </w:rPr>
        <w:t>ом</w:t>
      </w:r>
      <w:r w:rsidRPr="00FC3B66">
        <w:rPr>
          <w:sz w:val="28"/>
          <w:szCs w:val="28"/>
          <w:lang w:val="uk-UA"/>
        </w:rPr>
        <w:t xml:space="preserve"> начальника</w:t>
      </w:r>
      <w:r>
        <w:rPr>
          <w:sz w:val="28"/>
          <w:szCs w:val="28"/>
          <w:lang w:val="uk-UA"/>
        </w:rPr>
        <w:t xml:space="preserve"> </w:t>
      </w:r>
      <w:r w:rsidRPr="00FC3B66">
        <w:rPr>
          <w:sz w:val="28"/>
          <w:szCs w:val="28"/>
          <w:lang w:val="uk-UA"/>
        </w:rPr>
        <w:t>Харківського міського управління Головного управління</w:t>
      </w:r>
      <w:r>
        <w:rPr>
          <w:sz w:val="28"/>
          <w:szCs w:val="28"/>
          <w:lang w:val="uk-UA"/>
        </w:rPr>
        <w:t xml:space="preserve"> </w:t>
      </w:r>
      <w:r w:rsidRPr="00FC3B66">
        <w:rPr>
          <w:sz w:val="28"/>
          <w:szCs w:val="28"/>
          <w:lang w:val="uk-UA"/>
        </w:rPr>
        <w:t>Держпродспоживслужбив Харківській області</w:t>
      </w:r>
      <w:r>
        <w:rPr>
          <w:sz w:val="28"/>
          <w:szCs w:val="28"/>
          <w:lang w:val="uk-UA"/>
        </w:rPr>
        <w:t xml:space="preserve"> </w:t>
      </w:r>
      <w:r>
        <w:rPr>
          <w:sz w:val="28"/>
          <w:szCs w:val="28"/>
          <w:lang w:val="uk-UA" w:eastAsia="uk-UA"/>
        </w:rPr>
        <w:t>Зубковою І.А. та надані до закладів освіти району для розробки картотеки страв.</w:t>
      </w:r>
    </w:p>
    <w:p w:rsidR="00CB7C34" w:rsidRPr="00947E1B" w:rsidRDefault="00CB7C34" w:rsidP="00CB7C34">
      <w:pPr>
        <w:spacing w:line="276" w:lineRule="auto"/>
        <w:ind w:firstLine="709"/>
        <w:jc w:val="both"/>
        <w:rPr>
          <w:sz w:val="28"/>
          <w:szCs w:val="28"/>
        </w:rPr>
      </w:pPr>
      <w:r w:rsidRPr="00947E1B">
        <w:rPr>
          <w:sz w:val="28"/>
          <w:szCs w:val="28"/>
        </w:rPr>
        <w:t>За калорійністю їжа розподіля</w:t>
      </w:r>
      <w:r>
        <w:rPr>
          <w:sz w:val="28"/>
          <w:szCs w:val="28"/>
        </w:rPr>
        <w:t>лась</w:t>
      </w:r>
      <w:r w:rsidRPr="00947E1B">
        <w:rPr>
          <w:sz w:val="28"/>
          <w:szCs w:val="28"/>
        </w:rPr>
        <w:t xml:space="preserve"> протягом дня таким чином, сніданок - 25%, обід - 35%, полуденок - 20%.</w:t>
      </w:r>
    </w:p>
    <w:p w:rsidR="00CB7C34" w:rsidRPr="00947E1B" w:rsidRDefault="00CB7C34" w:rsidP="00CB7C34">
      <w:pPr>
        <w:spacing w:line="276" w:lineRule="auto"/>
        <w:ind w:firstLine="567"/>
        <w:jc w:val="both"/>
        <w:rPr>
          <w:sz w:val="28"/>
          <w:szCs w:val="28"/>
        </w:rPr>
      </w:pPr>
      <w:r w:rsidRPr="00947E1B">
        <w:rPr>
          <w:sz w:val="28"/>
          <w:szCs w:val="28"/>
        </w:rPr>
        <w:t xml:space="preserve">Продукти харчування та продовольчої сировини протягом </w:t>
      </w:r>
      <w:r>
        <w:rPr>
          <w:sz w:val="28"/>
          <w:szCs w:val="28"/>
        </w:rPr>
        <w:t>2017</w:t>
      </w:r>
      <w:r w:rsidRPr="00A306B5">
        <w:rPr>
          <w:sz w:val="28"/>
          <w:szCs w:val="28"/>
          <w:lang w:val="ru-RU"/>
        </w:rPr>
        <w:t>/</w:t>
      </w:r>
      <w:r>
        <w:rPr>
          <w:sz w:val="28"/>
          <w:szCs w:val="28"/>
        </w:rPr>
        <w:t xml:space="preserve">2018 навчального року </w:t>
      </w:r>
      <w:r w:rsidRPr="00947E1B">
        <w:rPr>
          <w:sz w:val="28"/>
          <w:szCs w:val="28"/>
        </w:rPr>
        <w:t>постачалися</w:t>
      </w:r>
      <w:r>
        <w:rPr>
          <w:sz w:val="28"/>
          <w:szCs w:val="28"/>
        </w:rPr>
        <w:t xml:space="preserve"> вчасно. </w:t>
      </w:r>
      <w:r w:rsidR="00EF4F2C">
        <w:rPr>
          <w:sz w:val="28"/>
          <w:szCs w:val="28"/>
        </w:rPr>
        <w:t xml:space="preserve">Завгоспом </w:t>
      </w:r>
      <w:r>
        <w:rPr>
          <w:sz w:val="28"/>
          <w:szCs w:val="28"/>
        </w:rPr>
        <w:t xml:space="preserve"> </w:t>
      </w:r>
      <w:r w:rsidRPr="00947E1B">
        <w:rPr>
          <w:sz w:val="28"/>
          <w:szCs w:val="28"/>
        </w:rPr>
        <w:t>своєчасно подавалися щомісячні замовлення продуктів харчування та один раз на 2</w:t>
      </w:r>
      <w:r>
        <w:rPr>
          <w:sz w:val="28"/>
          <w:szCs w:val="28"/>
        </w:rPr>
        <w:t>-</w:t>
      </w:r>
      <w:r w:rsidRPr="00947E1B">
        <w:rPr>
          <w:sz w:val="28"/>
          <w:szCs w:val="28"/>
        </w:rPr>
        <w:t>3 дні уточнені заявки. Аналіз виконання заявок показав, що всі продукти були завезені у повному обсязі. Асортимент продуктів відповідав розподілу продуктового набору за основними групами та видами продуктів.</w:t>
      </w:r>
    </w:p>
    <w:p w:rsidR="00CB7C34" w:rsidRPr="00947E1B" w:rsidRDefault="00CB7C34" w:rsidP="00CB7C34">
      <w:pPr>
        <w:spacing w:line="276" w:lineRule="auto"/>
        <w:ind w:firstLine="709"/>
        <w:jc w:val="both"/>
        <w:rPr>
          <w:sz w:val="28"/>
          <w:szCs w:val="28"/>
        </w:rPr>
      </w:pPr>
      <w:r w:rsidRPr="00947E1B">
        <w:rPr>
          <w:sz w:val="28"/>
          <w:szCs w:val="28"/>
        </w:rPr>
        <w:t xml:space="preserve">Комісією з бракеражу продуктів харчування та продовольчої сировини, приймалися якісні продукти, які надходили в дошкільний навчальний заклад. Випадків завозу продуктів без супровідних документів, що підтверджують їх походження, безпечність і якість, недоброякісності продуктів та виявлення нестачі або залишку протягом </w:t>
      </w:r>
      <w:r>
        <w:rPr>
          <w:sz w:val="28"/>
          <w:szCs w:val="28"/>
        </w:rPr>
        <w:t>навчального року</w:t>
      </w:r>
      <w:r w:rsidRPr="00947E1B">
        <w:rPr>
          <w:sz w:val="28"/>
          <w:szCs w:val="28"/>
        </w:rPr>
        <w:t xml:space="preserve"> не зафіксовано.</w:t>
      </w:r>
    </w:p>
    <w:p w:rsidR="00CB7C34" w:rsidRPr="001241AE" w:rsidRDefault="00CB7C34" w:rsidP="00CB7C34">
      <w:pPr>
        <w:spacing w:line="276" w:lineRule="auto"/>
        <w:ind w:firstLine="851"/>
        <w:jc w:val="both"/>
        <w:rPr>
          <w:sz w:val="28"/>
          <w:szCs w:val="28"/>
        </w:rPr>
      </w:pPr>
      <w:r w:rsidRPr="00947E1B">
        <w:rPr>
          <w:sz w:val="28"/>
          <w:szCs w:val="28"/>
        </w:rPr>
        <w:t xml:space="preserve">Аналіз норм харчування за </w:t>
      </w:r>
      <w:r>
        <w:rPr>
          <w:sz w:val="28"/>
          <w:szCs w:val="28"/>
        </w:rPr>
        <w:t xml:space="preserve">звітний період показав, що в </w:t>
      </w:r>
      <w:r w:rsidRPr="00947E1B">
        <w:rPr>
          <w:sz w:val="28"/>
          <w:szCs w:val="28"/>
        </w:rPr>
        <w:t xml:space="preserve">цілому харчування вихованців дошкільного навчального закладу здійснювалось наближено до </w:t>
      </w:r>
      <w:r w:rsidRPr="001241AE">
        <w:rPr>
          <w:sz w:val="28"/>
          <w:szCs w:val="28"/>
        </w:rPr>
        <w:t xml:space="preserve">норм (у середньому </w:t>
      </w:r>
      <w:r w:rsidRPr="00C43169">
        <w:rPr>
          <w:sz w:val="28"/>
          <w:szCs w:val="28"/>
        </w:rPr>
        <w:t>59,93%</w:t>
      </w:r>
      <w:r>
        <w:rPr>
          <w:sz w:val="28"/>
          <w:szCs w:val="28"/>
        </w:rPr>
        <w:t xml:space="preserve"> в групах раннього віку та </w:t>
      </w:r>
      <w:r w:rsidRPr="00C43169">
        <w:rPr>
          <w:sz w:val="28"/>
          <w:szCs w:val="28"/>
        </w:rPr>
        <w:t>62,90%</w:t>
      </w:r>
      <w:r>
        <w:rPr>
          <w:sz w:val="28"/>
          <w:szCs w:val="28"/>
        </w:rPr>
        <w:t xml:space="preserve"> в групах дошкільного віку</w:t>
      </w:r>
      <w:r w:rsidRPr="001241AE">
        <w:rPr>
          <w:sz w:val="28"/>
          <w:szCs w:val="28"/>
        </w:rPr>
        <w:t xml:space="preserve">). Слід зазначити, що у минулому навчальному році показник </w:t>
      </w:r>
      <w:r>
        <w:rPr>
          <w:sz w:val="28"/>
          <w:szCs w:val="28"/>
        </w:rPr>
        <w:t>був 61,43%, що відповідає середньому показнику цього року.</w:t>
      </w:r>
    </w:p>
    <w:p w:rsidR="00CB7C34" w:rsidRPr="001241AE" w:rsidRDefault="00CB7C34" w:rsidP="00CB7C34">
      <w:pPr>
        <w:suppressAutoHyphens/>
        <w:autoSpaceDE w:val="0"/>
        <w:autoSpaceDN w:val="0"/>
        <w:adjustRightInd w:val="0"/>
        <w:spacing w:line="276" w:lineRule="auto"/>
        <w:ind w:firstLine="567"/>
        <w:jc w:val="both"/>
        <w:rPr>
          <w:sz w:val="28"/>
          <w:szCs w:val="28"/>
        </w:rPr>
      </w:pPr>
      <w:r w:rsidRPr="007304EB">
        <w:rPr>
          <w:rFonts w:eastAsia="PMingLiU"/>
          <w:sz w:val="28"/>
          <w:szCs w:val="28"/>
          <w:lang w:eastAsia="ar-SA"/>
        </w:rPr>
        <w:t xml:space="preserve">У </w:t>
      </w:r>
      <w:r w:rsidRPr="007304EB">
        <w:rPr>
          <w:sz w:val="28"/>
          <w:szCs w:val="28"/>
        </w:rPr>
        <w:t>201</w:t>
      </w:r>
      <w:r>
        <w:rPr>
          <w:sz w:val="28"/>
          <w:szCs w:val="28"/>
        </w:rPr>
        <w:t>7</w:t>
      </w:r>
      <w:r w:rsidRPr="007304EB">
        <w:rPr>
          <w:sz w:val="28"/>
          <w:szCs w:val="28"/>
        </w:rPr>
        <w:t>/201</w:t>
      </w:r>
      <w:r>
        <w:rPr>
          <w:sz w:val="28"/>
          <w:szCs w:val="28"/>
        </w:rPr>
        <w:t>8</w:t>
      </w:r>
      <w:r w:rsidRPr="007304EB">
        <w:rPr>
          <w:sz w:val="28"/>
          <w:szCs w:val="28"/>
        </w:rPr>
        <w:t xml:space="preserve"> навчальному році</w:t>
      </w:r>
      <w:r w:rsidRPr="007304EB">
        <w:rPr>
          <w:rFonts w:eastAsia="PMingLiU"/>
          <w:sz w:val="28"/>
          <w:szCs w:val="28"/>
          <w:lang w:eastAsia="ar-SA"/>
        </w:rPr>
        <w:t xml:space="preserve"> краще виконувались норми: крупи (95%), </w:t>
      </w:r>
      <w:r w:rsidRPr="007304EB">
        <w:rPr>
          <w:sz w:val="28"/>
          <w:szCs w:val="28"/>
        </w:rPr>
        <w:t>м’яса</w:t>
      </w:r>
      <w:r w:rsidRPr="007304EB">
        <w:rPr>
          <w:rFonts w:eastAsia="PMingLiU"/>
          <w:sz w:val="28"/>
          <w:szCs w:val="28"/>
          <w:lang w:eastAsia="ar-SA"/>
        </w:rPr>
        <w:t xml:space="preserve"> (77%), </w:t>
      </w:r>
      <w:r>
        <w:rPr>
          <w:rFonts w:eastAsia="PMingLiU"/>
          <w:sz w:val="28"/>
          <w:szCs w:val="28"/>
          <w:lang w:eastAsia="ar-SA"/>
        </w:rPr>
        <w:t xml:space="preserve">риби (83,5%), </w:t>
      </w:r>
      <w:r w:rsidRPr="007304EB">
        <w:rPr>
          <w:rFonts w:eastAsia="PMingLiU"/>
          <w:sz w:val="28"/>
          <w:szCs w:val="28"/>
          <w:lang w:eastAsia="ar-SA"/>
        </w:rPr>
        <w:t>яєць (108%), сиру м</w:t>
      </w:r>
      <w:r w:rsidRPr="007304EB">
        <w:rPr>
          <w:sz w:val="28"/>
          <w:szCs w:val="28"/>
        </w:rPr>
        <w:t>’</w:t>
      </w:r>
      <w:r w:rsidRPr="007304EB">
        <w:rPr>
          <w:rFonts w:eastAsia="PMingLiU"/>
          <w:sz w:val="28"/>
          <w:szCs w:val="28"/>
          <w:lang w:eastAsia="ar-SA"/>
        </w:rPr>
        <w:t>якого (56,5%), картоплі (66</w:t>
      </w:r>
      <w:r w:rsidRPr="00FA772C">
        <w:rPr>
          <w:rFonts w:eastAsia="PMingLiU"/>
          <w:sz w:val="28"/>
          <w:szCs w:val="28"/>
          <w:lang w:eastAsia="ar-SA"/>
        </w:rPr>
        <w:t>%), цукру (83,5%), борошна (94%), хлібу житнього (87,5%), овочів (60%). Водночас гірше виконувались норми: масла солодко</w:t>
      </w:r>
      <w:r>
        <w:rPr>
          <w:rFonts w:eastAsia="PMingLiU"/>
          <w:sz w:val="28"/>
          <w:szCs w:val="28"/>
          <w:lang w:eastAsia="ar-SA"/>
        </w:rPr>
        <w:t xml:space="preserve"> </w:t>
      </w:r>
      <w:r w:rsidRPr="00FA772C">
        <w:rPr>
          <w:rFonts w:eastAsia="PMingLiU"/>
          <w:sz w:val="28"/>
          <w:szCs w:val="28"/>
          <w:lang w:eastAsia="ar-SA"/>
        </w:rPr>
        <w:t>вершкового (83,5%), сухофруктів (88,5%), сиру твердого (22%), свіж</w:t>
      </w:r>
      <w:r>
        <w:rPr>
          <w:rFonts w:eastAsia="PMingLiU"/>
          <w:sz w:val="28"/>
          <w:szCs w:val="28"/>
          <w:lang w:eastAsia="ar-SA"/>
        </w:rPr>
        <w:t>их</w:t>
      </w:r>
      <w:r w:rsidRPr="00FA772C">
        <w:rPr>
          <w:rFonts w:eastAsia="PMingLiU"/>
          <w:sz w:val="28"/>
          <w:szCs w:val="28"/>
          <w:lang w:eastAsia="ar-SA"/>
        </w:rPr>
        <w:t xml:space="preserve"> фрукт</w:t>
      </w:r>
      <w:r>
        <w:rPr>
          <w:rFonts w:eastAsia="PMingLiU"/>
          <w:sz w:val="28"/>
          <w:szCs w:val="28"/>
          <w:lang w:eastAsia="ar-SA"/>
        </w:rPr>
        <w:t>ів</w:t>
      </w:r>
      <w:r w:rsidRPr="00FA772C">
        <w:rPr>
          <w:rFonts w:eastAsia="PMingLiU"/>
          <w:sz w:val="28"/>
          <w:szCs w:val="28"/>
          <w:lang w:eastAsia="ar-SA"/>
        </w:rPr>
        <w:t xml:space="preserve"> (0%), сметани (14%). </w:t>
      </w:r>
      <w:r w:rsidRPr="001241AE">
        <w:rPr>
          <w:sz w:val="28"/>
          <w:szCs w:val="28"/>
        </w:rPr>
        <w:t>Причиною дисбалансу недовиконання вищезазначених продуктів харчування є підвищення цін на продукти</w:t>
      </w:r>
      <w:r>
        <w:rPr>
          <w:sz w:val="28"/>
          <w:szCs w:val="28"/>
        </w:rPr>
        <w:t xml:space="preserve">. </w:t>
      </w:r>
    </w:p>
    <w:p w:rsidR="00CB7C34" w:rsidRPr="00947E1B" w:rsidRDefault="00CB7C34" w:rsidP="00CB7C34">
      <w:pPr>
        <w:spacing w:line="276" w:lineRule="auto"/>
        <w:ind w:firstLine="567"/>
        <w:jc w:val="both"/>
        <w:rPr>
          <w:sz w:val="28"/>
          <w:szCs w:val="28"/>
        </w:rPr>
      </w:pPr>
      <w:r w:rsidRPr="00947E1B">
        <w:rPr>
          <w:sz w:val="28"/>
          <w:szCs w:val="28"/>
        </w:rPr>
        <w:t>Сестрою медичною старшою систематично проводилося корегування меню для забезпечення його збалансованості: в дні відсутності м’яса та риби, більше включалось молочних продуктів.</w:t>
      </w:r>
    </w:p>
    <w:p w:rsidR="00CB7C34" w:rsidRPr="00801381" w:rsidRDefault="00CB7C34" w:rsidP="00CB7C34">
      <w:pPr>
        <w:spacing w:line="276" w:lineRule="auto"/>
        <w:ind w:firstLine="567"/>
        <w:jc w:val="both"/>
        <w:rPr>
          <w:sz w:val="28"/>
          <w:szCs w:val="28"/>
          <w:lang w:eastAsia="uk-UA"/>
        </w:rPr>
      </w:pPr>
      <w:r>
        <w:rPr>
          <w:color w:val="000000"/>
          <w:sz w:val="28"/>
          <w:szCs w:val="28"/>
        </w:rPr>
        <w:t xml:space="preserve">Вихователями усіх вікових груп велась планомірна робота щодо формування навичок культури харчування вихованців, консультативна робота щодо харчування дітей вдома. Упродовж року </w:t>
      </w:r>
      <w:r w:rsidRPr="008430E7">
        <w:rPr>
          <w:sz w:val="28"/>
          <w:szCs w:val="28"/>
          <w:lang w:eastAsia="uk-UA"/>
        </w:rPr>
        <w:t xml:space="preserve">здійснювався щоденний контроль за організацією харчування дітей </w:t>
      </w:r>
      <w:r>
        <w:rPr>
          <w:sz w:val="28"/>
          <w:szCs w:val="28"/>
          <w:lang w:eastAsia="uk-UA"/>
        </w:rPr>
        <w:t xml:space="preserve">сестрою медичною </w:t>
      </w:r>
      <w:r w:rsidRPr="00801381">
        <w:rPr>
          <w:sz w:val="28"/>
          <w:szCs w:val="28"/>
          <w:lang w:eastAsia="uk-UA"/>
        </w:rPr>
        <w:lastRenderedPageBreak/>
        <w:t>старшою і завідувачем. Результати фіксувалися в картках контролю та аналітичних довідках, наказах та доводились до відома працівників на нарадах при завідувачі, виробничих нарадах та батьків на групових та загальних батьківських зборах. На основі результатів контролю проводилась індивідуальна робота з усіма категоріями працівників: семінари, практичні заняття, відкриті покази організації харчування в групах.</w:t>
      </w:r>
    </w:p>
    <w:p w:rsidR="00CB7C34" w:rsidRDefault="00CB7C34" w:rsidP="00CB7C34">
      <w:pPr>
        <w:spacing w:line="276" w:lineRule="auto"/>
        <w:ind w:firstLine="567"/>
        <w:jc w:val="both"/>
        <w:rPr>
          <w:color w:val="000000"/>
          <w:sz w:val="28"/>
          <w:szCs w:val="28"/>
        </w:rPr>
      </w:pPr>
      <w:r>
        <w:rPr>
          <w:color w:val="000000"/>
          <w:sz w:val="28"/>
          <w:szCs w:val="28"/>
        </w:rPr>
        <w:t>Контроль за якістю харчування, санітарно-гігієнічним станом харчоблоку, комори закладу дошкільної освіти ведеться щомісячно і з боку централізованої  бухгалтерії Управління освіти, про що свідчать акти перевірок. Пропозиції, вказані в актах, виконуються згідно з зазначеними термінами. За результатами антропометричного вимірювання зроблені висновки про відповідність гармонійному  фізичному розвитку 100% дошкільників.</w:t>
      </w:r>
    </w:p>
    <w:p w:rsidR="00CB7C34" w:rsidRPr="009A7B2D" w:rsidRDefault="00CB7C34" w:rsidP="00CB7C34">
      <w:pPr>
        <w:spacing w:line="276" w:lineRule="auto"/>
        <w:ind w:firstLine="851"/>
        <w:jc w:val="both"/>
        <w:rPr>
          <w:sz w:val="28"/>
          <w:szCs w:val="28"/>
        </w:rPr>
      </w:pPr>
      <w:r w:rsidRPr="00037187">
        <w:rPr>
          <w:rFonts w:eastAsia="PMingLiU"/>
          <w:sz w:val="28"/>
          <w:szCs w:val="28"/>
          <w:lang w:eastAsia="ar-SA"/>
        </w:rPr>
        <w:t xml:space="preserve">Треба відмітити, що </w:t>
      </w:r>
      <w:r>
        <w:rPr>
          <w:rFonts w:eastAsia="PMingLiU"/>
          <w:sz w:val="28"/>
          <w:szCs w:val="28"/>
          <w:lang w:eastAsia="ar-SA"/>
        </w:rPr>
        <w:t>н</w:t>
      </w:r>
      <w:r w:rsidRPr="00037187">
        <w:rPr>
          <w:sz w:val="28"/>
          <w:szCs w:val="28"/>
        </w:rPr>
        <w:t>а виконання доручення наради керівників закладів дошкільної освіти Основ’янського району з 19.03.2018 по 23.03.2018 проведено анк</w:t>
      </w:r>
      <w:r>
        <w:rPr>
          <w:sz w:val="28"/>
          <w:szCs w:val="28"/>
        </w:rPr>
        <w:t>е</w:t>
      </w:r>
      <w:r w:rsidRPr="00037187">
        <w:rPr>
          <w:sz w:val="28"/>
          <w:szCs w:val="28"/>
        </w:rPr>
        <w:t>тування батьків, щодо виявлення думки з організації харчування вихованців. В анкетуванні взяли участь 168 роди</w:t>
      </w:r>
      <w:r>
        <w:rPr>
          <w:sz w:val="28"/>
          <w:szCs w:val="28"/>
        </w:rPr>
        <w:t xml:space="preserve">н, що складає 65%. 92% батьків </w:t>
      </w:r>
      <w:r w:rsidRPr="00037187">
        <w:rPr>
          <w:sz w:val="28"/>
          <w:szCs w:val="28"/>
        </w:rPr>
        <w:t>вважають, що організац</w:t>
      </w:r>
      <w:r>
        <w:rPr>
          <w:sz w:val="28"/>
          <w:szCs w:val="28"/>
        </w:rPr>
        <w:t>і</w:t>
      </w:r>
      <w:r w:rsidRPr="00037187">
        <w:rPr>
          <w:sz w:val="28"/>
          <w:szCs w:val="28"/>
        </w:rPr>
        <w:t>я харчування вихованців в зак</w:t>
      </w:r>
      <w:r>
        <w:rPr>
          <w:sz w:val="28"/>
          <w:szCs w:val="28"/>
        </w:rPr>
        <w:t>л</w:t>
      </w:r>
      <w:r w:rsidRPr="00037187">
        <w:rPr>
          <w:sz w:val="28"/>
          <w:szCs w:val="28"/>
        </w:rPr>
        <w:t>аді здійснюється на високому рівні, 6% - на достатньому, 2% - на середньому.12% мають побажання щодо урізноманітнення меню фруктами, овочами, решту меню задовільняє.15% опитаних вважають, що необхідно виключити з меню сосиски та рибні консерви.74% батьків зазначили, що діти просять їх приготувати страви, які подобаються в закладі: оладки, пиріжки, запіканку, вінегрет тощо.</w:t>
      </w:r>
      <w:r>
        <w:rPr>
          <w:sz w:val="28"/>
          <w:szCs w:val="28"/>
        </w:rPr>
        <w:t xml:space="preserve"> </w:t>
      </w:r>
      <w:r w:rsidRPr="000D1AAE">
        <w:rPr>
          <w:sz w:val="28"/>
          <w:szCs w:val="28"/>
        </w:rPr>
        <w:t xml:space="preserve">Сестрі медичній старшій </w:t>
      </w:r>
      <w:r>
        <w:rPr>
          <w:sz w:val="28"/>
          <w:szCs w:val="28"/>
        </w:rPr>
        <w:t xml:space="preserve">рекомендовано </w:t>
      </w:r>
      <w:r w:rsidRPr="000D1AAE">
        <w:rPr>
          <w:sz w:val="28"/>
          <w:szCs w:val="28"/>
        </w:rPr>
        <w:t>пров</w:t>
      </w:r>
      <w:r>
        <w:rPr>
          <w:sz w:val="28"/>
          <w:szCs w:val="28"/>
        </w:rPr>
        <w:t xml:space="preserve">одити </w:t>
      </w:r>
      <w:r w:rsidRPr="000D1AAE">
        <w:rPr>
          <w:sz w:val="28"/>
          <w:szCs w:val="28"/>
        </w:rPr>
        <w:t xml:space="preserve"> анкетування</w:t>
      </w:r>
      <w:r>
        <w:rPr>
          <w:sz w:val="28"/>
          <w:szCs w:val="28"/>
        </w:rPr>
        <w:t xml:space="preserve"> двічі на рік.</w:t>
      </w:r>
    </w:p>
    <w:p w:rsidR="00CB7C34" w:rsidRPr="00CB636C" w:rsidRDefault="00CB7C34" w:rsidP="00CB7C34">
      <w:pPr>
        <w:spacing w:line="276" w:lineRule="auto"/>
        <w:ind w:right="-79" w:firstLine="567"/>
        <w:jc w:val="both"/>
        <w:rPr>
          <w:sz w:val="28"/>
          <w:szCs w:val="28"/>
          <w:lang w:eastAsia="uk-UA"/>
        </w:rPr>
      </w:pPr>
      <w:r w:rsidRPr="00CB636C">
        <w:rPr>
          <w:sz w:val="28"/>
          <w:szCs w:val="28"/>
          <w:lang w:eastAsia="uk-UA"/>
        </w:rPr>
        <w:t>Упродовж 2017/2018 навчального року була покращена матеріально-технічна база з організації харчування: був придбаний столовий посуд в г</w:t>
      </w:r>
      <w:r w:rsidR="00070131">
        <w:rPr>
          <w:sz w:val="28"/>
          <w:szCs w:val="28"/>
          <w:lang w:eastAsia="uk-UA"/>
        </w:rPr>
        <w:t>рупах №№ 4</w:t>
      </w:r>
      <w:r>
        <w:rPr>
          <w:sz w:val="28"/>
          <w:szCs w:val="28"/>
          <w:lang w:eastAsia="uk-UA"/>
        </w:rPr>
        <w:t>,</w:t>
      </w:r>
      <w:r w:rsidR="00070131">
        <w:rPr>
          <w:sz w:val="28"/>
          <w:szCs w:val="28"/>
          <w:lang w:eastAsia="uk-UA"/>
        </w:rPr>
        <w:t>3</w:t>
      </w:r>
      <w:r>
        <w:rPr>
          <w:sz w:val="28"/>
          <w:szCs w:val="28"/>
          <w:lang w:eastAsia="uk-UA"/>
        </w:rPr>
        <w:t xml:space="preserve"> на харчоблок,</w:t>
      </w:r>
      <w:r w:rsidRPr="00CB636C">
        <w:rPr>
          <w:sz w:val="28"/>
          <w:szCs w:val="28"/>
          <w:lang w:eastAsia="uk-UA"/>
        </w:rPr>
        <w:t xml:space="preserve"> здійснено повірку терезів та гір у кількості 3 одиниці, також оновлено санітарний одяг для отримання та видачі їжі </w:t>
      </w:r>
      <w:r w:rsidR="00070131">
        <w:rPr>
          <w:sz w:val="28"/>
          <w:szCs w:val="28"/>
          <w:lang w:eastAsia="uk-UA"/>
        </w:rPr>
        <w:t>в усіх групах та на харчоблоці.</w:t>
      </w:r>
    </w:p>
    <w:p w:rsidR="00CB7C34" w:rsidRDefault="00CB7C34" w:rsidP="00CB7C34">
      <w:pPr>
        <w:spacing w:line="276" w:lineRule="auto"/>
        <w:ind w:firstLine="567"/>
        <w:jc w:val="both"/>
        <w:rPr>
          <w:color w:val="000000"/>
          <w:sz w:val="28"/>
          <w:szCs w:val="28"/>
        </w:rPr>
      </w:pPr>
    </w:p>
    <w:p w:rsidR="0069578D" w:rsidRPr="001038FC" w:rsidRDefault="0069578D" w:rsidP="0069578D">
      <w:pPr>
        <w:spacing w:line="276" w:lineRule="auto"/>
        <w:jc w:val="center"/>
        <w:rPr>
          <w:i/>
          <w:sz w:val="28"/>
          <w:szCs w:val="28"/>
        </w:rPr>
      </w:pPr>
      <w:r w:rsidRPr="001038FC">
        <w:rPr>
          <w:b/>
          <w:bCs/>
          <w:i/>
          <w:sz w:val="28"/>
          <w:szCs w:val="28"/>
        </w:rPr>
        <w:t>Дотримання норм техніки безпеки в дошкільному закладі</w:t>
      </w:r>
    </w:p>
    <w:p w:rsidR="0069578D" w:rsidRDefault="0069578D" w:rsidP="0069578D">
      <w:pPr>
        <w:spacing w:line="276" w:lineRule="auto"/>
        <w:ind w:firstLine="567"/>
        <w:jc w:val="both"/>
        <w:rPr>
          <w:sz w:val="28"/>
          <w:szCs w:val="28"/>
        </w:rPr>
      </w:pPr>
      <w:r w:rsidRPr="00947E1B">
        <w:rPr>
          <w:sz w:val="28"/>
          <w:szCs w:val="28"/>
        </w:rPr>
        <w:t>Робота з питань охорони праці та дотримання норм техніки безпеки проводилася у закладі відповідно до плану, а саме: планові та позапланові інструктажі з працівниками дошкільного закладу. Згідно атестації робочих місць працівникам, які працюють з несприятливими та шкідливими умовами праці</w:t>
      </w:r>
      <w:r>
        <w:rPr>
          <w:sz w:val="28"/>
          <w:szCs w:val="28"/>
        </w:rPr>
        <w:t>, що відбулась у березні 201</w:t>
      </w:r>
      <w:r w:rsidR="00070131">
        <w:rPr>
          <w:sz w:val="28"/>
          <w:szCs w:val="28"/>
        </w:rPr>
        <w:t>6</w:t>
      </w:r>
      <w:r>
        <w:rPr>
          <w:sz w:val="28"/>
          <w:szCs w:val="28"/>
        </w:rPr>
        <w:t xml:space="preserve"> року,</w:t>
      </w:r>
      <w:r w:rsidRPr="00947E1B">
        <w:rPr>
          <w:sz w:val="28"/>
          <w:szCs w:val="28"/>
        </w:rPr>
        <w:t xml:space="preserve"> щомісячно виплачуються відповідні доплати. Ці категорії працівників забезпечуються спецодягом. Своєчасно організовується робота щодо обстеження </w:t>
      </w:r>
      <w:r>
        <w:rPr>
          <w:sz w:val="28"/>
          <w:szCs w:val="28"/>
        </w:rPr>
        <w:t xml:space="preserve">планового </w:t>
      </w:r>
      <w:r w:rsidRPr="00947E1B">
        <w:rPr>
          <w:sz w:val="28"/>
          <w:szCs w:val="28"/>
        </w:rPr>
        <w:t xml:space="preserve">будівлі, споруд та </w:t>
      </w:r>
      <w:r w:rsidRPr="00947E1B">
        <w:rPr>
          <w:sz w:val="28"/>
          <w:szCs w:val="28"/>
        </w:rPr>
        <w:lastRenderedPageBreak/>
        <w:t>інженерних мереж на відповідність їх надійної та безпечної експлуатації. Складалися відповідні акти. На постійному контролі тримаються питання проведення періодичних медичних оглядів працівників, відповідно до графіку. Запроваджено систему стимулювання працівників, які виконують акти законодавства з питань охорони праці, не порушують вимоги особистої та колективної безпеки, беруть активну участь у здійсненні заходів щодо підвищення рівня охорони праці. У закладі забезпечено виконання комплексних заходів щодо до досягнення встановлених норм безпеки, гігієни праці та виробничого середовища. За звітній період випадків травмувань виробничого характеру не зафіксовано. Створені відповідно до нормативних документів навчальні групи з цивільної оборони та призначені їх керівники; в наявності штатно-посадові списки невоєнізованих формувань цивільної оборони, створені умови для своєчасного оповіщення працівників про загрозу або про виникнення надзвичайних ситуацій. Стан матеріально-технічної бази з цивільної оборони потребує оновлення та вдосконалення. Із засобів індивідуального захисту працівники та вихованці забезпечені ватно-марлевими пов’язками</w:t>
      </w:r>
      <w:r>
        <w:rPr>
          <w:sz w:val="28"/>
          <w:szCs w:val="28"/>
        </w:rPr>
        <w:t xml:space="preserve"> та носилками</w:t>
      </w:r>
      <w:r w:rsidRPr="00947E1B">
        <w:rPr>
          <w:sz w:val="28"/>
          <w:szCs w:val="28"/>
        </w:rPr>
        <w:t>.</w:t>
      </w:r>
    </w:p>
    <w:p w:rsidR="0069578D" w:rsidRDefault="0069578D" w:rsidP="0069578D">
      <w:pPr>
        <w:spacing w:line="276" w:lineRule="auto"/>
        <w:ind w:firstLine="567"/>
        <w:jc w:val="both"/>
        <w:rPr>
          <w:sz w:val="28"/>
          <w:szCs w:val="28"/>
        </w:rPr>
      </w:pPr>
    </w:p>
    <w:p w:rsidR="0069578D" w:rsidRPr="007424DD" w:rsidRDefault="0069578D" w:rsidP="0069578D">
      <w:pPr>
        <w:spacing w:line="276" w:lineRule="auto"/>
        <w:ind w:firstLine="567"/>
        <w:jc w:val="center"/>
        <w:rPr>
          <w:b/>
          <w:i/>
          <w:sz w:val="28"/>
          <w:szCs w:val="28"/>
        </w:rPr>
      </w:pPr>
      <w:r w:rsidRPr="007424DD">
        <w:rPr>
          <w:b/>
          <w:i/>
          <w:sz w:val="28"/>
          <w:szCs w:val="28"/>
        </w:rPr>
        <w:t>Стан дитячого травматизму</w:t>
      </w:r>
    </w:p>
    <w:p w:rsidR="0069578D" w:rsidRPr="00C05825" w:rsidRDefault="0069578D" w:rsidP="0069578D">
      <w:pPr>
        <w:ind w:firstLine="567"/>
        <w:jc w:val="both"/>
        <w:rPr>
          <w:sz w:val="28"/>
          <w:szCs w:val="28"/>
        </w:rPr>
      </w:pPr>
      <w:r w:rsidRPr="00C05825">
        <w:rPr>
          <w:sz w:val="28"/>
          <w:szCs w:val="28"/>
        </w:rPr>
        <w:t xml:space="preserve">Упродовж </w:t>
      </w:r>
      <w:r>
        <w:rPr>
          <w:sz w:val="28"/>
          <w:szCs w:val="28"/>
        </w:rPr>
        <w:t xml:space="preserve"> 201</w:t>
      </w:r>
      <w:r w:rsidR="00070131">
        <w:rPr>
          <w:sz w:val="28"/>
          <w:szCs w:val="28"/>
        </w:rPr>
        <w:t>7</w:t>
      </w:r>
      <w:r>
        <w:rPr>
          <w:sz w:val="28"/>
          <w:szCs w:val="28"/>
        </w:rPr>
        <w:t>/201</w:t>
      </w:r>
      <w:r w:rsidR="00070131">
        <w:rPr>
          <w:sz w:val="28"/>
          <w:szCs w:val="28"/>
        </w:rPr>
        <w:t>8</w:t>
      </w:r>
      <w:r>
        <w:rPr>
          <w:sz w:val="28"/>
          <w:szCs w:val="28"/>
        </w:rPr>
        <w:t xml:space="preserve"> навчального </w:t>
      </w:r>
      <w:r w:rsidRPr="00C05825">
        <w:rPr>
          <w:sz w:val="28"/>
          <w:szCs w:val="28"/>
        </w:rPr>
        <w:t>року колектив дошкільного закладу приділяв значну увагу для безпеки життєдіяльності та профілакти</w:t>
      </w:r>
      <w:r>
        <w:rPr>
          <w:sz w:val="28"/>
          <w:szCs w:val="28"/>
        </w:rPr>
        <w:t>ці</w:t>
      </w:r>
      <w:r w:rsidRPr="00C05825">
        <w:rPr>
          <w:sz w:val="28"/>
          <w:szCs w:val="28"/>
        </w:rPr>
        <w:t xml:space="preserve"> дитячого травматизму.</w:t>
      </w:r>
    </w:p>
    <w:p w:rsidR="0069578D" w:rsidRPr="00C05825" w:rsidRDefault="0069578D" w:rsidP="0069578D">
      <w:pPr>
        <w:ind w:firstLine="567"/>
        <w:jc w:val="both"/>
        <w:rPr>
          <w:sz w:val="28"/>
          <w:szCs w:val="28"/>
        </w:rPr>
      </w:pPr>
      <w:r w:rsidRPr="00C05825">
        <w:rPr>
          <w:sz w:val="28"/>
          <w:szCs w:val="28"/>
        </w:rPr>
        <w:t xml:space="preserve">У всіх групах вихователями обладнано куточки «Школа безпеки» з достатньою кількістю матеріалу з безпеки дорожнього руху, пожежної </w:t>
      </w:r>
      <w:r>
        <w:rPr>
          <w:sz w:val="28"/>
          <w:szCs w:val="28"/>
        </w:rPr>
        <w:t xml:space="preserve">та </w:t>
      </w:r>
      <w:r w:rsidRPr="00C05825">
        <w:rPr>
          <w:sz w:val="28"/>
          <w:szCs w:val="28"/>
        </w:rPr>
        <w:t xml:space="preserve"> особистої безпеки. Проведено виставку дитячих робіт «</w:t>
      </w:r>
      <w:r w:rsidRPr="00C05825">
        <w:rPr>
          <w:sz w:val="28"/>
          <w:szCs w:val="28"/>
          <w:bdr w:val="none" w:sz="0" w:space="0" w:color="auto" w:frame="1"/>
        </w:rPr>
        <w:t>Здоров’я дитини»</w:t>
      </w:r>
      <w:r w:rsidRPr="00C05825">
        <w:rPr>
          <w:sz w:val="28"/>
          <w:szCs w:val="28"/>
        </w:rPr>
        <w:t>.</w:t>
      </w:r>
    </w:p>
    <w:p w:rsidR="0069578D" w:rsidRDefault="0069578D" w:rsidP="0069578D">
      <w:pPr>
        <w:ind w:firstLine="567"/>
        <w:jc w:val="both"/>
        <w:rPr>
          <w:sz w:val="28"/>
          <w:szCs w:val="28"/>
        </w:rPr>
      </w:pPr>
      <w:r w:rsidRPr="00C05825">
        <w:rPr>
          <w:sz w:val="28"/>
          <w:szCs w:val="28"/>
        </w:rPr>
        <w:t xml:space="preserve">У травні 2016 року під час тижня безпеки були проведені наступні заходи щодо безпеки життєдіяльності дітей та запобіганням дитячого травматизму: заняття із закріплення правил безпечної поведінки в природі, пожежної безпеки, безпеки на дорогах, безпеки в побуті тощо, бесіди за цими темами, сюжетно-рольові, дидактичні, рухливі ігри з даної тематики, моделювання ситуації пожежної тривоги. </w:t>
      </w:r>
    </w:p>
    <w:p w:rsidR="0069578D" w:rsidRPr="00C05825" w:rsidRDefault="0069578D" w:rsidP="0069578D">
      <w:pPr>
        <w:ind w:firstLine="567"/>
        <w:jc w:val="both"/>
        <w:rPr>
          <w:sz w:val="28"/>
          <w:szCs w:val="28"/>
        </w:rPr>
      </w:pPr>
      <w:r w:rsidRPr="00C05825">
        <w:rPr>
          <w:sz w:val="28"/>
          <w:szCs w:val="28"/>
        </w:rPr>
        <w:t xml:space="preserve">Освітньо - виховна робота з дошкільниками проводилася в таких напрямках: «Дитина і природа», «Дитина і вулиця», «Дитина </w:t>
      </w:r>
      <w:r>
        <w:rPr>
          <w:sz w:val="28"/>
          <w:szCs w:val="28"/>
        </w:rPr>
        <w:t>вдома</w:t>
      </w:r>
      <w:r w:rsidRPr="00C05825">
        <w:rPr>
          <w:sz w:val="28"/>
          <w:szCs w:val="28"/>
        </w:rPr>
        <w:t>», «Дитина серед людей», «Здоров’я дитини».</w:t>
      </w:r>
    </w:p>
    <w:p w:rsidR="0069578D" w:rsidRPr="00C05825" w:rsidRDefault="0069578D" w:rsidP="0069578D">
      <w:pPr>
        <w:ind w:firstLine="567"/>
        <w:jc w:val="both"/>
        <w:rPr>
          <w:sz w:val="28"/>
          <w:szCs w:val="28"/>
        </w:rPr>
      </w:pPr>
      <w:r w:rsidRPr="00C05825">
        <w:rPr>
          <w:sz w:val="28"/>
          <w:szCs w:val="28"/>
        </w:rPr>
        <w:t>Вся робота була направлена на засвоєння дітьми знань та навичок з різних видів безпеки життєдіяльності:</w:t>
      </w:r>
    </w:p>
    <w:p w:rsidR="0069578D" w:rsidRPr="00C05825" w:rsidRDefault="0069578D" w:rsidP="0069578D">
      <w:pPr>
        <w:numPr>
          <w:ilvl w:val="0"/>
          <w:numId w:val="1"/>
        </w:numPr>
        <w:jc w:val="both"/>
        <w:rPr>
          <w:sz w:val="28"/>
          <w:szCs w:val="28"/>
        </w:rPr>
      </w:pPr>
      <w:r w:rsidRPr="00C05825">
        <w:rPr>
          <w:sz w:val="28"/>
          <w:szCs w:val="28"/>
        </w:rPr>
        <w:t>дотримання заборонних та наказових правил поведінки з пожежної безпеки;</w:t>
      </w:r>
    </w:p>
    <w:p w:rsidR="0069578D" w:rsidRPr="00C05825" w:rsidRDefault="0069578D" w:rsidP="0069578D">
      <w:pPr>
        <w:numPr>
          <w:ilvl w:val="0"/>
          <w:numId w:val="1"/>
        </w:numPr>
        <w:jc w:val="both"/>
        <w:rPr>
          <w:sz w:val="28"/>
          <w:szCs w:val="28"/>
        </w:rPr>
      </w:pPr>
      <w:r w:rsidRPr="00C05825">
        <w:rPr>
          <w:sz w:val="28"/>
          <w:szCs w:val="28"/>
        </w:rPr>
        <w:t>правильне користування пішохідним переходом, знання й дотримання правил безпечної поведінки в транспорті та на дорозі;</w:t>
      </w:r>
    </w:p>
    <w:p w:rsidR="0069578D" w:rsidRPr="00C05825" w:rsidRDefault="0069578D" w:rsidP="0069578D">
      <w:pPr>
        <w:numPr>
          <w:ilvl w:val="0"/>
          <w:numId w:val="1"/>
        </w:numPr>
        <w:jc w:val="both"/>
        <w:rPr>
          <w:sz w:val="28"/>
          <w:szCs w:val="28"/>
        </w:rPr>
      </w:pPr>
      <w:r w:rsidRPr="00C05825">
        <w:rPr>
          <w:sz w:val="28"/>
          <w:szCs w:val="28"/>
        </w:rPr>
        <w:t>дотримання навичок безпечної поведінки в природному середовищі;</w:t>
      </w:r>
    </w:p>
    <w:p w:rsidR="0069578D" w:rsidRPr="00C05825" w:rsidRDefault="0069578D" w:rsidP="0069578D">
      <w:pPr>
        <w:numPr>
          <w:ilvl w:val="0"/>
          <w:numId w:val="1"/>
        </w:numPr>
        <w:jc w:val="both"/>
        <w:rPr>
          <w:sz w:val="28"/>
          <w:szCs w:val="28"/>
        </w:rPr>
      </w:pPr>
      <w:r w:rsidRPr="00C05825">
        <w:rPr>
          <w:sz w:val="28"/>
          <w:szCs w:val="28"/>
        </w:rPr>
        <w:t>вміння елементарно піклуватися про власне здоров’я ;</w:t>
      </w:r>
    </w:p>
    <w:p w:rsidR="0069578D" w:rsidRPr="00C05825" w:rsidRDefault="0069578D" w:rsidP="0069578D">
      <w:pPr>
        <w:numPr>
          <w:ilvl w:val="0"/>
          <w:numId w:val="1"/>
        </w:numPr>
        <w:jc w:val="both"/>
        <w:rPr>
          <w:sz w:val="28"/>
          <w:szCs w:val="28"/>
        </w:rPr>
      </w:pPr>
      <w:r w:rsidRPr="00C05825">
        <w:rPr>
          <w:sz w:val="28"/>
          <w:szCs w:val="28"/>
        </w:rPr>
        <w:lastRenderedPageBreak/>
        <w:t>дотримання правил користування гострими, ріжучими та гарячими предметами;</w:t>
      </w:r>
    </w:p>
    <w:p w:rsidR="0069578D" w:rsidRPr="00C05825" w:rsidRDefault="0069578D" w:rsidP="0069578D">
      <w:pPr>
        <w:numPr>
          <w:ilvl w:val="0"/>
          <w:numId w:val="1"/>
        </w:numPr>
        <w:jc w:val="both"/>
        <w:rPr>
          <w:sz w:val="28"/>
          <w:szCs w:val="28"/>
        </w:rPr>
      </w:pPr>
      <w:r w:rsidRPr="00C05825">
        <w:rPr>
          <w:sz w:val="28"/>
          <w:szCs w:val="28"/>
        </w:rPr>
        <w:t>усвідомлення, що спілкування з незнайомцями може становити загрозу для життя й особистої безпеки;</w:t>
      </w:r>
    </w:p>
    <w:p w:rsidR="0069578D" w:rsidRPr="009A0743" w:rsidRDefault="0069578D" w:rsidP="0069578D">
      <w:pPr>
        <w:numPr>
          <w:ilvl w:val="0"/>
          <w:numId w:val="1"/>
        </w:numPr>
        <w:jc w:val="both"/>
        <w:rPr>
          <w:sz w:val="28"/>
          <w:szCs w:val="28"/>
        </w:rPr>
      </w:pPr>
      <w:r w:rsidRPr="00C05825">
        <w:rPr>
          <w:sz w:val="28"/>
          <w:szCs w:val="28"/>
        </w:rPr>
        <w:t xml:space="preserve">знання прізвища та домашньої адреси, а також телефонні номери служб </w:t>
      </w:r>
      <w:r w:rsidRPr="009A0743">
        <w:rPr>
          <w:sz w:val="28"/>
          <w:szCs w:val="28"/>
        </w:rPr>
        <w:t>екстреної допомоги.</w:t>
      </w:r>
    </w:p>
    <w:p w:rsidR="0069578D" w:rsidRPr="00DA0C7D" w:rsidRDefault="0069578D" w:rsidP="0069578D">
      <w:pPr>
        <w:ind w:firstLine="720"/>
        <w:jc w:val="both"/>
        <w:rPr>
          <w:b/>
          <w:bCs/>
          <w:sz w:val="28"/>
          <w:szCs w:val="28"/>
        </w:rPr>
      </w:pPr>
      <w:r w:rsidRPr="00DA0C7D">
        <w:rPr>
          <w:sz w:val="28"/>
          <w:szCs w:val="28"/>
        </w:rPr>
        <w:t>Результативність роботи з дітьми по дошкільному закладу щодо охорони життя і здоров’я та запобігання дитячому травматизму має достатній рівень, упродовж 2015/2016 навчального року не зафіксовано жодного  нещасного випадку під час навчально – виховного процесу та в побуті.</w:t>
      </w:r>
    </w:p>
    <w:p w:rsidR="0069578D" w:rsidRPr="0070794A" w:rsidRDefault="0069578D" w:rsidP="0069578D">
      <w:pPr>
        <w:spacing w:line="276" w:lineRule="auto"/>
        <w:ind w:firstLine="567"/>
        <w:jc w:val="both"/>
        <w:rPr>
          <w:color w:val="C00000"/>
          <w:sz w:val="28"/>
          <w:szCs w:val="28"/>
        </w:rPr>
      </w:pPr>
      <w:r w:rsidRPr="00DA0C7D">
        <w:rPr>
          <w:sz w:val="28"/>
          <w:szCs w:val="28"/>
        </w:rPr>
        <w:t xml:space="preserve">Але є певні недоліки: недостатньо заході з представниками МНС, ДАЇ та пожежної служби, потребує урізноманітнення інструментарій щодо виявлення знань дітей з безпеки </w:t>
      </w:r>
      <w:r w:rsidRPr="007424DD">
        <w:rPr>
          <w:sz w:val="28"/>
          <w:szCs w:val="28"/>
        </w:rPr>
        <w:t>життєдіяльності</w:t>
      </w:r>
      <w:r>
        <w:rPr>
          <w:sz w:val="28"/>
          <w:szCs w:val="28"/>
        </w:rPr>
        <w:t xml:space="preserve">. </w:t>
      </w:r>
    </w:p>
    <w:p w:rsidR="0069578D" w:rsidRDefault="0069578D" w:rsidP="0069578D">
      <w:pPr>
        <w:spacing w:line="276" w:lineRule="auto"/>
        <w:ind w:firstLine="567"/>
        <w:jc w:val="both"/>
        <w:rPr>
          <w:color w:val="000000"/>
          <w:sz w:val="28"/>
          <w:szCs w:val="28"/>
        </w:rPr>
      </w:pPr>
    </w:p>
    <w:p w:rsidR="0069578D" w:rsidRDefault="0069578D" w:rsidP="0069578D">
      <w:pPr>
        <w:spacing w:line="276" w:lineRule="auto"/>
        <w:jc w:val="center"/>
        <w:rPr>
          <w:b/>
          <w:color w:val="000000"/>
          <w:sz w:val="28"/>
          <w:szCs w:val="28"/>
        </w:rPr>
      </w:pPr>
      <w:proofErr w:type="gramStart"/>
      <w:r>
        <w:rPr>
          <w:b/>
          <w:color w:val="000000"/>
          <w:sz w:val="28"/>
          <w:szCs w:val="28"/>
          <w:lang w:val="en-US"/>
        </w:rPr>
        <w:t>VI</w:t>
      </w:r>
      <w:r>
        <w:rPr>
          <w:b/>
          <w:color w:val="000000"/>
          <w:sz w:val="28"/>
          <w:szCs w:val="28"/>
        </w:rPr>
        <w:t>І</w:t>
      </w:r>
      <w:r w:rsidRPr="000059C4">
        <w:rPr>
          <w:b/>
          <w:color w:val="000000"/>
          <w:sz w:val="28"/>
          <w:szCs w:val="28"/>
        </w:rPr>
        <w:t>.</w:t>
      </w:r>
      <w:proofErr w:type="gramEnd"/>
      <w:r w:rsidRPr="000059C4">
        <w:rPr>
          <w:b/>
          <w:color w:val="000000"/>
          <w:sz w:val="28"/>
          <w:szCs w:val="28"/>
        </w:rPr>
        <w:t xml:space="preserve"> ЗАЛУЧЕННЯ ПЕДАГОГІЧНОЇ ТА БАТЬКІВСЬКОЇ ГРОМАДСКОСТІ ДО УПРАВЛІННЯ ДІЯЛЬНІСТЮ НАВЧАЛЬНОГО ЗАКЛАДУ; СПІВПРА</w:t>
      </w:r>
      <w:r>
        <w:rPr>
          <w:b/>
          <w:color w:val="000000"/>
          <w:sz w:val="28"/>
          <w:szCs w:val="28"/>
        </w:rPr>
        <w:t>ЦЯ З ГРОМАДСЬКИМИ ОРГАНІЗАЦІЯМИ</w:t>
      </w:r>
    </w:p>
    <w:p w:rsidR="00070131" w:rsidRPr="000059C4" w:rsidRDefault="00070131" w:rsidP="0069578D">
      <w:pPr>
        <w:spacing w:line="276" w:lineRule="auto"/>
        <w:jc w:val="center"/>
        <w:rPr>
          <w:b/>
          <w:color w:val="000000"/>
          <w:sz w:val="28"/>
          <w:szCs w:val="28"/>
        </w:rPr>
      </w:pPr>
    </w:p>
    <w:p w:rsidR="0069578D" w:rsidRDefault="0069578D" w:rsidP="0069578D">
      <w:pPr>
        <w:spacing w:line="276" w:lineRule="auto"/>
        <w:ind w:firstLine="567"/>
        <w:jc w:val="both"/>
        <w:rPr>
          <w:color w:val="000000"/>
          <w:sz w:val="28"/>
          <w:szCs w:val="28"/>
        </w:rPr>
      </w:pPr>
      <w:r w:rsidRPr="000059C4">
        <w:rPr>
          <w:color w:val="000000"/>
          <w:sz w:val="28"/>
          <w:szCs w:val="28"/>
        </w:rPr>
        <w:t xml:space="preserve">У закладі діє Рада дошкільного навчального закладу, як колегіальний орган педагогів та батьків.  </w:t>
      </w:r>
      <w:r w:rsidRPr="000059C4">
        <w:rPr>
          <w:sz w:val="28"/>
          <w:szCs w:val="28"/>
        </w:rPr>
        <w:t>Головою ради</w:t>
      </w:r>
      <w:r>
        <w:rPr>
          <w:sz w:val="28"/>
          <w:szCs w:val="28"/>
        </w:rPr>
        <w:t xml:space="preserve"> закладу обрано Халатян О.Ю.</w:t>
      </w:r>
      <w:r>
        <w:rPr>
          <w:color w:val="000000"/>
          <w:sz w:val="28"/>
          <w:szCs w:val="28"/>
        </w:rPr>
        <w:t xml:space="preserve"> На засіданнях ради розглядалися питання освітньо-виховної роботи, розвиток матеріально-технічної бази, звітування про залучені та витрачені благодійні внески.</w:t>
      </w:r>
      <w:r w:rsidRPr="006863E5">
        <w:rPr>
          <w:sz w:val="28"/>
          <w:szCs w:val="28"/>
        </w:rPr>
        <w:t xml:space="preserve"> </w:t>
      </w:r>
      <w:r>
        <w:rPr>
          <w:sz w:val="28"/>
          <w:szCs w:val="28"/>
        </w:rPr>
        <w:t xml:space="preserve">Уповноважені члени ради закладу </w:t>
      </w:r>
      <w:r w:rsidRPr="00947E1B">
        <w:rPr>
          <w:sz w:val="28"/>
          <w:szCs w:val="28"/>
        </w:rPr>
        <w:t>постійно беруть активну участь у здійсненні контролю за якістю харчування дітей</w:t>
      </w:r>
    </w:p>
    <w:p w:rsidR="0069578D" w:rsidRDefault="0069578D" w:rsidP="0069578D">
      <w:pPr>
        <w:spacing w:line="276" w:lineRule="auto"/>
        <w:ind w:firstLine="567"/>
        <w:jc w:val="both"/>
        <w:rPr>
          <w:b/>
          <w:color w:val="000000"/>
          <w:sz w:val="28"/>
          <w:szCs w:val="28"/>
        </w:rPr>
      </w:pPr>
      <w:r>
        <w:rPr>
          <w:color w:val="000000"/>
          <w:sz w:val="28"/>
          <w:szCs w:val="28"/>
        </w:rPr>
        <w:t>Адміністрацією та вихователями закладу ведеться постійна планомірна робота по налагодженню співпраці з кожною сім’єю. Проводяться «Дні відкритих дверей», батьківські збори, індивідуальні консультації.</w:t>
      </w:r>
    </w:p>
    <w:p w:rsidR="0069578D" w:rsidRPr="00947E1B" w:rsidRDefault="0069578D" w:rsidP="0069578D">
      <w:pPr>
        <w:spacing w:line="276" w:lineRule="auto"/>
        <w:ind w:firstLine="709"/>
        <w:jc w:val="both"/>
        <w:rPr>
          <w:sz w:val="28"/>
          <w:szCs w:val="28"/>
        </w:rPr>
      </w:pPr>
    </w:p>
    <w:p w:rsidR="0069578D" w:rsidRPr="00947E1B" w:rsidRDefault="0069578D" w:rsidP="0069578D">
      <w:pPr>
        <w:spacing w:line="276" w:lineRule="auto"/>
        <w:jc w:val="center"/>
        <w:rPr>
          <w:sz w:val="28"/>
          <w:szCs w:val="28"/>
        </w:rPr>
      </w:pPr>
      <w:proofErr w:type="gramStart"/>
      <w:r>
        <w:rPr>
          <w:b/>
          <w:bCs/>
          <w:sz w:val="28"/>
          <w:szCs w:val="28"/>
          <w:lang w:val="en-US"/>
        </w:rPr>
        <w:t>VII</w:t>
      </w:r>
      <w:r>
        <w:rPr>
          <w:b/>
          <w:bCs/>
          <w:sz w:val="28"/>
          <w:szCs w:val="28"/>
        </w:rPr>
        <w:t>І</w:t>
      </w:r>
      <w:r w:rsidRPr="00947E1B">
        <w:rPr>
          <w:b/>
          <w:bCs/>
          <w:sz w:val="28"/>
          <w:szCs w:val="28"/>
        </w:rPr>
        <w:t>.</w:t>
      </w:r>
      <w:proofErr w:type="gramEnd"/>
      <w:r w:rsidRPr="00947E1B">
        <w:rPr>
          <w:b/>
          <w:bCs/>
          <w:sz w:val="28"/>
          <w:szCs w:val="28"/>
        </w:rPr>
        <w:t xml:space="preserve"> Д</w:t>
      </w:r>
      <w:r w:rsidRPr="00DA0C7D">
        <w:rPr>
          <w:b/>
          <w:bCs/>
          <w:sz w:val="28"/>
          <w:szCs w:val="28"/>
        </w:rPr>
        <w:t>ИСЦИПЛІНАРНА ПРАКТИКА ТА АНАЛІЗ ЗВЕРЕНЕНЬ ГРОМАДЯН З ПИТАНЬ ДІЯЛЬНОСТІ НАВЧАЛЬНОГО ЗАКЛАДУ</w:t>
      </w:r>
    </w:p>
    <w:p w:rsidR="0069578D" w:rsidRDefault="0069578D" w:rsidP="0069578D">
      <w:pPr>
        <w:spacing w:line="276" w:lineRule="auto"/>
        <w:ind w:firstLine="851"/>
        <w:jc w:val="both"/>
        <w:rPr>
          <w:color w:val="000000"/>
          <w:sz w:val="28"/>
          <w:szCs w:val="28"/>
        </w:rPr>
      </w:pPr>
      <w:r>
        <w:rPr>
          <w:color w:val="000000"/>
          <w:sz w:val="28"/>
          <w:szCs w:val="28"/>
        </w:rPr>
        <w:t>Щодо роботи зі зверненнями громадян керівником проведено ряд заходів, а саме: ведуться Журнали обліку особистого прийому громадян, Журнал реєстрації пропозицій, заяв і скарг громадян, інформаційні матеріали представлені на сайті дошкільного закладу.</w:t>
      </w:r>
    </w:p>
    <w:p w:rsidR="0069578D" w:rsidRDefault="0069578D" w:rsidP="0069578D">
      <w:pPr>
        <w:spacing w:line="276" w:lineRule="auto"/>
        <w:ind w:firstLine="567"/>
        <w:jc w:val="both"/>
        <w:rPr>
          <w:color w:val="000000"/>
          <w:sz w:val="28"/>
          <w:szCs w:val="28"/>
        </w:rPr>
      </w:pPr>
      <w:r>
        <w:rPr>
          <w:color w:val="000000"/>
          <w:sz w:val="28"/>
          <w:szCs w:val="28"/>
        </w:rPr>
        <w:t>За минулий 201</w:t>
      </w:r>
      <w:r w:rsidR="00070131">
        <w:rPr>
          <w:color w:val="000000"/>
          <w:sz w:val="28"/>
          <w:szCs w:val="28"/>
        </w:rPr>
        <w:t>7</w:t>
      </w:r>
      <w:r>
        <w:rPr>
          <w:color w:val="000000"/>
          <w:sz w:val="28"/>
          <w:szCs w:val="28"/>
        </w:rPr>
        <w:t>/201</w:t>
      </w:r>
      <w:r w:rsidR="00070131">
        <w:rPr>
          <w:color w:val="000000"/>
          <w:sz w:val="28"/>
          <w:szCs w:val="28"/>
        </w:rPr>
        <w:t>8</w:t>
      </w:r>
      <w:r>
        <w:rPr>
          <w:color w:val="000000"/>
          <w:sz w:val="28"/>
          <w:szCs w:val="28"/>
        </w:rPr>
        <w:t xml:space="preserve"> навчальний рік 68</w:t>
      </w:r>
      <w:r w:rsidRPr="00A17343">
        <w:rPr>
          <w:color w:val="C00000"/>
          <w:sz w:val="28"/>
          <w:szCs w:val="28"/>
        </w:rPr>
        <w:t xml:space="preserve"> </w:t>
      </w:r>
      <w:r>
        <w:rPr>
          <w:color w:val="000000"/>
          <w:sz w:val="28"/>
          <w:szCs w:val="28"/>
        </w:rPr>
        <w:t xml:space="preserve">громадянин звернулися в усній формі. З них 34 - з метою оформлення дітей у дошкільний заклад, уточнення режиму роботи дошкільного навчального закладу, переліку документів, які необхідно надавати під час оформлення дитини до дошкільного навчального закладу та вимоги щодо профілактичних щеплень на час вступу дитини до дитячого колективу, про безкоштовне харчування, </w:t>
      </w:r>
      <w:r w:rsidRPr="00947E1B">
        <w:rPr>
          <w:sz w:val="28"/>
          <w:szCs w:val="28"/>
        </w:rPr>
        <w:t xml:space="preserve">щодо збереження місця за </w:t>
      </w:r>
      <w:r w:rsidRPr="00947E1B">
        <w:rPr>
          <w:sz w:val="28"/>
          <w:szCs w:val="28"/>
        </w:rPr>
        <w:lastRenderedPageBreak/>
        <w:t>дитиною у закладі</w:t>
      </w:r>
      <w:r>
        <w:rPr>
          <w:sz w:val="28"/>
          <w:szCs w:val="28"/>
        </w:rPr>
        <w:t xml:space="preserve"> т</w:t>
      </w:r>
      <w:r>
        <w:rPr>
          <w:color w:val="000000"/>
          <w:sz w:val="28"/>
          <w:szCs w:val="28"/>
        </w:rPr>
        <w:t xml:space="preserve">а 2 людини щодо працевлаштування в дошкільний навчальний заклад. </w:t>
      </w:r>
    </w:p>
    <w:p w:rsidR="0069578D" w:rsidRDefault="0069578D" w:rsidP="0069578D">
      <w:pPr>
        <w:spacing w:line="276" w:lineRule="auto"/>
        <w:ind w:firstLine="567"/>
        <w:jc w:val="both"/>
        <w:rPr>
          <w:sz w:val="28"/>
          <w:szCs w:val="28"/>
        </w:rPr>
      </w:pPr>
      <w:r w:rsidRPr="00947E1B">
        <w:rPr>
          <w:sz w:val="28"/>
          <w:szCs w:val="28"/>
        </w:rPr>
        <w:t>Таким чином, спільну роботу співробітників закладу, батьків та представників громад</w:t>
      </w:r>
      <w:r>
        <w:rPr>
          <w:sz w:val="28"/>
          <w:szCs w:val="28"/>
        </w:rPr>
        <w:t>ськості можна вважати доцільною.</w:t>
      </w:r>
    </w:p>
    <w:p w:rsidR="0069578D" w:rsidRDefault="0069578D" w:rsidP="0069578D">
      <w:pPr>
        <w:spacing w:line="276" w:lineRule="auto"/>
        <w:jc w:val="both"/>
        <w:rPr>
          <w:sz w:val="28"/>
          <w:szCs w:val="28"/>
        </w:rPr>
      </w:pPr>
    </w:p>
    <w:p w:rsidR="0069578D" w:rsidRDefault="0069578D" w:rsidP="0069578D">
      <w:pPr>
        <w:spacing w:line="276" w:lineRule="auto"/>
        <w:jc w:val="both"/>
        <w:rPr>
          <w:sz w:val="28"/>
          <w:szCs w:val="28"/>
        </w:rPr>
      </w:pPr>
    </w:p>
    <w:p w:rsidR="0069578D" w:rsidRPr="00947E1B" w:rsidRDefault="0069578D" w:rsidP="0069578D">
      <w:pPr>
        <w:spacing w:line="276" w:lineRule="auto"/>
        <w:jc w:val="both"/>
        <w:rPr>
          <w:sz w:val="28"/>
          <w:szCs w:val="28"/>
        </w:rPr>
      </w:pPr>
      <w:r w:rsidRPr="0031345C">
        <w:rPr>
          <w:sz w:val="28"/>
          <w:szCs w:val="28"/>
        </w:rPr>
        <w:t xml:space="preserve">Завідувач  </w:t>
      </w:r>
      <w:r>
        <w:rPr>
          <w:sz w:val="28"/>
          <w:szCs w:val="28"/>
        </w:rPr>
        <w:t xml:space="preserve">                                                                                       Л.Б. Колодочка</w:t>
      </w:r>
    </w:p>
    <w:p w:rsidR="00452B04" w:rsidRDefault="00452B04"/>
    <w:sectPr w:rsidR="00452B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E3011"/>
    <w:multiLevelType w:val="hybridMultilevel"/>
    <w:tmpl w:val="EA4AAE46"/>
    <w:lvl w:ilvl="0" w:tplc="F3ACD1D2">
      <w:start w:val="16"/>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73863DF6"/>
    <w:multiLevelType w:val="hybridMultilevel"/>
    <w:tmpl w:val="CE58C5D8"/>
    <w:lvl w:ilvl="0" w:tplc="2E54BAA4">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69578D"/>
    <w:rsid w:val="00010BC4"/>
    <w:rsid w:val="00010E70"/>
    <w:rsid w:val="00017D22"/>
    <w:rsid w:val="00023A40"/>
    <w:rsid w:val="00034BC1"/>
    <w:rsid w:val="00037D85"/>
    <w:rsid w:val="00041683"/>
    <w:rsid w:val="00070131"/>
    <w:rsid w:val="000746A3"/>
    <w:rsid w:val="00090834"/>
    <w:rsid w:val="00091766"/>
    <w:rsid w:val="000A1F2C"/>
    <w:rsid w:val="000B2EE3"/>
    <w:rsid w:val="000B3093"/>
    <w:rsid w:val="000B57AF"/>
    <w:rsid w:val="000C5F63"/>
    <w:rsid w:val="000D47D5"/>
    <w:rsid w:val="000F703D"/>
    <w:rsid w:val="00105D20"/>
    <w:rsid w:val="0011520B"/>
    <w:rsid w:val="00115EDC"/>
    <w:rsid w:val="00182547"/>
    <w:rsid w:val="00193195"/>
    <w:rsid w:val="001A54EA"/>
    <w:rsid w:val="001B121F"/>
    <w:rsid w:val="001C1132"/>
    <w:rsid w:val="001C5F4F"/>
    <w:rsid w:val="001E0DCE"/>
    <w:rsid w:val="001F0701"/>
    <w:rsid w:val="00220A9C"/>
    <w:rsid w:val="00233AF7"/>
    <w:rsid w:val="00235616"/>
    <w:rsid w:val="002454E1"/>
    <w:rsid w:val="00261D9A"/>
    <w:rsid w:val="002A0FC5"/>
    <w:rsid w:val="002A7D42"/>
    <w:rsid w:val="002E603B"/>
    <w:rsid w:val="002E6118"/>
    <w:rsid w:val="0030237F"/>
    <w:rsid w:val="00305081"/>
    <w:rsid w:val="00310427"/>
    <w:rsid w:val="003146A7"/>
    <w:rsid w:val="00314BF9"/>
    <w:rsid w:val="00320FD2"/>
    <w:rsid w:val="00322748"/>
    <w:rsid w:val="00327757"/>
    <w:rsid w:val="00351664"/>
    <w:rsid w:val="003773D7"/>
    <w:rsid w:val="0038012E"/>
    <w:rsid w:val="003838D7"/>
    <w:rsid w:val="003875D1"/>
    <w:rsid w:val="003A014A"/>
    <w:rsid w:val="003C0DA7"/>
    <w:rsid w:val="003D038A"/>
    <w:rsid w:val="003D478C"/>
    <w:rsid w:val="003D4F3C"/>
    <w:rsid w:val="003F037F"/>
    <w:rsid w:val="00404042"/>
    <w:rsid w:val="00405E93"/>
    <w:rsid w:val="0041538E"/>
    <w:rsid w:val="00416F92"/>
    <w:rsid w:val="00420C6C"/>
    <w:rsid w:val="004315C4"/>
    <w:rsid w:val="004347E5"/>
    <w:rsid w:val="00452B04"/>
    <w:rsid w:val="00493D57"/>
    <w:rsid w:val="004C2704"/>
    <w:rsid w:val="004D010A"/>
    <w:rsid w:val="004D1B2F"/>
    <w:rsid w:val="004D3551"/>
    <w:rsid w:val="004D61C4"/>
    <w:rsid w:val="004F541D"/>
    <w:rsid w:val="00501543"/>
    <w:rsid w:val="005016BC"/>
    <w:rsid w:val="00502EB8"/>
    <w:rsid w:val="005047E8"/>
    <w:rsid w:val="005159C5"/>
    <w:rsid w:val="005229F5"/>
    <w:rsid w:val="005268A4"/>
    <w:rsid w:val="00545A8F"/>
    <w:rsid w:val="00547B2E"/>
    <w:rsid w:val="0056323F"/>
    <w:rsid w:val="005643D8"/>
    <w:rsid w:val="005655CF"/>
    <w:rsid w:val="00592442"/>
    <w:rsid w:val="005A67A3"/>
    <w:rsid w:val="005C21C2"/>
    <w:rsid w:val="005D1C1F"/>
    <w:rsid w:val="005E5A91"/>
    <w:rsid w:val="005F00AD"/>
    <w:rsid w:val="005F3BF1"/>
    <w:rsid w:val="0060430D"/>
    <w:rsid w:val="00623FC8"/>
    <w:rsid w:val="006250B0"/>
    <w:rsid w:val="00626DB3"/>
    <w:rsid w:val="00627C67"/>
    <w:rsid w:val="0063426F"/>
    <w:rsid w:val="00651268"/>
    <w:rsid w:val="006527B5"/>
    <w:rsid w:val="00652E5D"/>
    <w:rsid w:val="00654AF7"/>
    <w:rsid w:val="00657982"/>
    <w:rsid w:val="006659EA"/>
    <w:rsid w:val="00682E3B"/>
    <w:rsid w:val="0069578D"/>
    <w:rsid w:val="006C1CB4"/>
    <w:rsid w:val="006D3C3A"/>
    <w:rsid w:val="00706065"/>
    <w:rsid w:val="0070771D"/>
    <w:rsid w:val="00717185"/>
    <w:rsid w:val="0073054E"/>
    <w:rsid w:val="00732ECC"/>
    <w:rsid w:val="0078158B"/>
    <w:rsid w:val="0079419D"/>
    <w:rsid w:val="007D1ECE"/>
    <w:rsid w:val="007D4D88"/>
    <w:rsid w:val="007E5575"/>
    <w:rsid w:val="007F3BCA"/>
    <w:rsid w:val="007F3F6D"/>
    <w:rsid w:val="0080239F"/>
    <w:rsid w:val="008023E6"/>
    <w:rsid w:val="00823C9A"/>
    <w:rsid w:val="0083422F"/>
    <w:rsid w:val="00835B36"/>
    <w:rsid w:val="0086035A"/>
    <w:rsid w:val="00884443"/>
    <w:rsid w:val="00887751"/>
    <w:rsid w:val="0089207E"/>
    <w:rsid w:val="00892AAA"/>
    <w:rsid w:val="008A4DD8"/>
    <w:rsid w:val="008A646F"/>
    <w:rsid w:val="008C2606"/>
    <w:rsid w:val="008C595A"/>
    <w:rsid w:val="008D0758"/>
    <w:rsid w:val="008D157C"/>
    <w:rsid w:val="008D3907"/>
    <w:rsid w:val="009023F9"/>
    <w:rsid w:val="00906400"/>
    <w:rsid w:val="009152E3"/>
    <w:rsid w:val="00922F52"/>
    <w:rsid w:val="0093277C"/>
    <w:rsid w:val="0093784E"/>
    <w:rsid w:val="00941198"/>
    <w:rsid w:val="00946FC2"/>
    <w:rsid w:val="00952728"/>
    <w:rsid w:val="009778F8"/>
    <w:rsid w:val="00983108"/>
    <w:rsid w:val="009B0F3F"/>
    <w:rsid w:val="009B241F"/>
    <w:rsid w:val="009C12DE"/>
    <w:rsid w:val="009C435B"/>
    <w:rsid w:val="009F5EE2"/>
    <w:rsid w:val="00A03B4F"/>
    <w:rsid w:val="00A2594B"/>
    <w:rsid w:val="00A305B6"/>
    <w:rsid w:val="00A31266"/>
    <w:rsid w:val="00A3334A"/>
    <w:rsid w:val="00A405B8"/>
    <w:rsid w:val="00A426E0"/>
    <w:rsid w:val="00A42F7B"/>
    <w:rsid w:val="00A60AEE"/>
    <w:rsid w:val="00AA3EA9"/>
    <w:rsid w:val="00AB76C9"/>
    <w:rsid w:val="00AC1323"/>
    <w:rsid w:val="00AC34C4"/>
    <w:rsid w:val="00AC52CA"/>
    <w:rsid w:val="00AD6E8E"/>
    <w:rsid w:val="00AD729A"/>
    <w:rsid w:val="00AE4C42"/>
    <w:rsid w:val="00AF237F"/>
    <w:rsid w:val="00AF409C"/>
    <w:rsid w:val="00AF4DC7"/>
    <w:rsid w:val="00AF73EC"/>
    <w:rsid w:val="00B03E97"/>
    <w:rsid w:val="00B074F1"/>
    <w:rsid w:val="00B07CD8"/>
    <w:rsid w:val="00B14171"/>
    <w:rsid w:val="00B14281"/>
    <w:rsid w:val="00B24F6F"/>
    <w:rsid w:val="00B26B16"/>
    <w:rsid w:val="00B27EE5"/>
    <w:rsid w:val="00B301C4"/>
    <w:rsid w:val="00B314A8"/>
    <w:rsid w:val="00B348BA"/>
    <w:rsid w:val="00B37564"/>
    <w:rsid w:val="00B46CBC"/>
    <w:rsid w:val="00B618A3"/>
    <w:rsid w:val="00B73780"/>
    <w:rsid w:val="00B739B1"/>
    <w:rsid w:val="00B83CAD"/>
    <w:rsid w:val="00B87209"/>
    <w:rsid w:val="00B9484E"/>
    <w:rsid w:val="00BB3D86"/>
    <w:rsid w:val="00BB7459"/>
    <w:rsid w:val="00BF2170"/>
    <w:rsid w:val="00BF6C9C"/>
    <w:rsid w:val="00C225C7"/>
    <w:rsid w:val="00C81881"/>
    <w:rsid w:val="00C8232F"/>
    <w:rsid w:val="00C90BF6"/>
    <w:rsid w:val="00C9717E"/>
    <w:rsid w:val="00CB0BF0"/>
    <w:rsid w:val="00CB7C34"/>
    <w:rsid w:val="00CE5B95"/>
    <w:rsid w:val="00CF53EA"/>
    <w:rsid w:val="00CF54DA"/>
    <w:rsid w:val="00D00D0A"/>
    <w:rsid w:val="00D06AAE"/>
    <w:rsid w:val="00D10113"/>
    <w:rsid w:val="00D14DB9"/>
    <w:rsid w:val="00D24348"/>
    <w:rsid w:val="00D428D8"/>
    <w:rsid w:val="00D44BFB"/>
    <w:rsid w:val="00D514F6"/>
    <w:rsid w:val="00D918C9"/>
    <w:rsid w:val="00D94986"/>
    <w:rsid w:val="00D957AB"/>
    <w:rsid w:val="00D95DBB"/>
    <w:rsid w:val="00DB0E17"/>
    <w:rsid w:val="00DB2BC8"/>
    <w:rsid w:val="00DB3D4F"/>
    <w:rsid w:val="00DB4F6E"/>
    <w:rsid w:val="00DD58DD"/>
    <w:rsid w:val="00DE5D4C"/>
    <w:rsid w:val="00DF276E"/>
    <w:rsid w:val="00E22FEB"/>
    <w:rsid w:val="00E60A4B"/>
    <w:rsid w:val="00E71AE1"/>
    <w:rsid w:val="00E819F7"/>
    <w:rsid w:val="00EA118B"/>
    <w:rsid w:val="00ED3C12"/>
    <w:rsid w:val="00EF4F2C"/>
    <w:rsid w:val="00F06DE1"/>
    <w:rsid w:val="00F20168"/>
    <w:rsid w:val="00F22D1A"/>
    <w:rsid w:val="00F3375F"/>
    <w:rsid w:val="00F40E20"/>
    <w:rsid w:val="00F41E13"/>
    <w:rsid w:val="00F429B1"/>
    <w:rsid w:val="00F60291"/>
    <w:rsid w:val="00F6126F"/>
    <w:rsid w:val="00F864B1"/>
    <w:rsid w:val="00FC1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578D"/>
    <w:rPr>
      <w:rFonts w:eastAsia="Calibri"/>
      <w:sz w:val="24"/>
      <w:szCs w:val="24"/>
      <w:lang w:val="uk-UA"/>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Normal (Web)"/>
    <w:basedOn w:val="a"/>
    <w:rsid w:val="0069578D"/>
    <w:pPr>
      <w:spacing w:before="100" w:beforeAutospacing="1" w:after="100" w:afterAutospacing="1"/>
    </w:pPr>
    <w:rPr>
      <w:lang w:val="ru-RU"/>
    </w:rPr>
  </w:style>
  <w:style w:type="paragraph" w:styleId="2">
    <w:name w:val="Body Text Indent 2"/>
    <w:basedOn w:val="a"/>
    <w:link w:val="20"/>
    <w:rsid w:val="0069578D"/>
    <w:pPr>
      <w:spacing w:after="120" w:line="480" w:lineRule="auto"/>
      <w:ind w:left="283"/>
    </w:pPr>
    <w:rPr>
      <w:rFonts w:eastAsia="Times New Roman"/>
      <w:szCs w:val="20"/>
      <w:lang w:val="ru-RU"/>
    </w:rPr>
  </w:style>
  <w:style w:type="character" w:customStyle="1" w:styleId="20">
    <w:name w:val="Основной текст с отступом 2 Знак"/>
    <w:basedOn w:val="a0"/>
    <w:link w:val="2"/>
    <w:locked/>
    <w:rsid w:val="0069578D"/>
    <w:rPr>
      <w:sz w:val="24"/>
      <w:lang w:val="ru-RU" w:eastAsia="ru-RU" w:bidi="ar-SA"/>
    </w:rPr>
  </w:style>
  <w:style w:type="paragraph" w:customStyle="1" w:styleId="a1">
    <w:name w:val="Знак"/>
    <w:basedOn w:val="a"/>
    <w:link w:val="a0"/>
    <w:rsid w:val="0069578D"/>
    <w:pPr>
      <w:spacing w:before="120" w:after="160" w:line="240" w:lineRule="exact"/>
      <w:ind w:firstLine="697"/>
      <w:jc w:val="both"/>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5001</Words>
  <Characters>28511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D_Sad</Company>
  <LinksUpToDate>false</LinksUpToDate>
  <CharactersWithSpaces>33446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2</cp:revision>
  <dcterms:created xsi:type="dcterms:W3CDTF">2019-03-09T14:55:00Z</dcterms:created>
  <dcterms:modified xsi:type="dcterms:W3CDTF">2019-03-09T14:55:00Z</dcterms:modified>
</cp:coreProperties>
</file>